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7" w:left="0" w:firstLine="0"/>
        <w:jc w:val="center"/>
        <w:rPr>
          <w:rFonts w:ascii="Arial" w:hAnsi="Arial" w:cs="Arial" w:eastAsia="Arial"/>
          <w:color w:val="000000"/>
          <w:spacing w:val="0"/>
          <w:position w:val="0"/>
          <w:sz w:val="20"/>
          <w:shd w:fill="E0E0E0" w:val="clear"/>
        </w:rPr>
      </w:pPr>
      <w:r>
        <w:rPr>
          <w:rFonts w:ascii="Arial" w:hAnsi="Arial" w:cs="Arial" w:eastAsia="Arial"/>
          <w:b/>
          <w:color w:val="000000"/>
          <w:spacing w:val="0"/>
          <w:position w:val="0"/>
          <w:sz w:val="36"/>
          <w:shd w:fill="E0E0E0" w:val="clear"/>
        </w:rPr>
        <w:t xml:space="preserve">Fiche de données de securité</w:t>
      </w:r>
    </w:p>
    <w:p>
      <w:pPr>
        <w:tabs>
          <w:tab w:val="center" w:pos="1779" w:leader="none"/>
          <w:tab w:val="right" w:pos="9539" w:leader="none"/>
        </w:tabs>
        <w:spacing w:before="0" w:after="37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15/02/2022</w:t>
        <w:tab/>
        <w:t xml:space="preserve">Révision : 001NEW-1-CLP du 15/02/2022</w:t>
      </w:r>
    </w:p>
    <w:p>
      <w:pPr>
        <w:keepNext w:val="true"/>
        <w:keepLines w:val="true"/>
        <w:spacing w:before="0" w:after="136" w:line="259"/>
        <w:ind w:right="3"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Iris jasmin 10%</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15"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Iris jasmin 10%</w:t>
      </w:r>
    </w:p>
    <w:p>
      <w:pPr>
        <w:spacing w:before="0" w:after="701"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U.F.I.   : OUI</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Usage : bougies et fondants</w:t>
      </w:r>
    </w:p>
    <w:p>
      <w:pPr>
        <w:spacing w:before="0" w:after="3" w:line="265"/>
        <w:ind w:right="14" w:left="-5" w:hanging="10"/>
        <w:jc w:val="both"/>
        <w:rPr>
          <w:rFonts w:ascii="Arial" w:hAnsi="Arial" w:cs="Arial" w:eastAsia="Arial"/>
          <w:color w:val="000000"/>
          <w:spacing w:val="0"/>
          <w:position w:val="0"/>
          <w:sz w:val="20"/>
          <w:shd w:fill="auto" w:val="clear"/>
        </w:rPr>
      </w:pPr>
    </w:p>
    <w:p>
      <w:pPr>
        <w:spacing w:before="0" w:after="152"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53" w:line="265"/>
        <w:ind w:right="14" w:left="747" w:hanging="10"/>
        <w:jc w:val="both"/>
        <w:rPr>
          <w:rFonts w:ascii="Arial" w:hAnsi="Arial" w:cs="Arial" w:eastAsia="Arial"/>
          <w:color w:val="000000"/>
          <w:spacing w:val="0"/>
          <w:position w:val="0"/>
          <w:sz w:val="18"/>
          <w:shd w:fill="auto" w:val="clear"/>
        </w:rPr>
      </w:pPr>
    </w:p>
    <w:p>
      <w:pPr>
        <w:spacing w:before="0" w:after="153" w:line="265"/>
        <w:ind w:right="14" w:left="747" w:hanging="10"/>
        <w:jc w:val="both"/>
        <w:rPr>
          <w:rFonts w:ascii="Arial" w:hAnsi="Arial" w:cs="Arial" w:eastAsia="Arial"/>
          <w:color w:val="000000"/>
          <w:spacing w:val="0"/>
          <w:position w:val="0"/>
          <w:sz w:val="18"/>
          <w:shd w:fill="auto" w:val="clear"/>
        </w:rPr>
      </w:pPr>
    </w:p>
    <w:p>
      <w:pPr>
        <w:spacing w:before="0" w:after="153" w:line="265"/>
        <w:ind w:right="14" w:left="747" w:hanging="10"/>
        <w:jc w:val="both"/>
        <w:rPr>
          <w:rFonts w:ascii="Arial" w:hAnsi="Arial" w:cs="Arial" w:eastAsia="Arial"/>
          <w:color w:val="000000"/>
          <w:spacing w:val="0"/>
          <w:position w:val="0"/>
          <w:sz w:val="18"/>
          <w:shd w:fill="auto" w:val="clear"/>
        </w:rPr>
      </w:pP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20"/>
          <w:shd w:fill="auto" w:val="clear"/>
        </w:rPr>
        <w:t xml:space="preserve">Téléphone en cas d’urgence (à utiliser par le médecin traitant) : </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22 64 96 36</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82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194" w:line="251"/>
        <w:ind w:right="3654"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Aquatic Chronic 3 Dangers pour le milieu aquatique - toxicité chronique 3 Skin Sens. 1 Sensibilisation cutanée 1</w:t>
      </w:r>
    </w:p>
    <w:p>
      <w:pPr>
        <w:spacing w:before="0" w:after="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H317 - Peut provoquer une allergie cutanée.</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H412 - Nocif pour les organismes aquatiques, entraîne des effets néfastes à long terme.</w:t>
      </w:r>
    </w:p>
    <w:p>
      <w:pPr>
        <w:spacing w:before="0" w:after="327"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EUH208 - Contient 2-(phenylmethylidene)octanal (alpha-hexyl cinnamaldehyde), benzyl 2-hydroxybenzoate (benzyl salicylate), chromen-2-one (coumarin), (2E)-3,7-dimethylocta-2,6-dien-1-ol (geraniol), 7-hydroxy-3,7-dimethyloctanal (hydroxycitronellal), 3,7-dimethylocta-1,6-dien-3-ol (linalool), methyl 2,4-dihydroxy-3,6-dimethylbenzoate (evernyl).  Peut produire une réaction allergique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475"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101" w:line="259"/>
        <w:ind w:right="0" w:left="828" w:firstLine="0"/>
        <w:jc w:val="left"/>
        <w:rPr>
          <w:rFonts w:ascii="Arial" w:hAnsi="Arial" w:cs="Arial" w:eastAsia="Arial"/>
          <w:color w:val="000000"/>
          <w:spacing w:val="0"/>
          <w:position w:val="0"/>
          <w:sz w:val="20"/>
          <w:shd w:fill="auto" w:val="clear"/>
        </w:rPr>
      </w:pPr>
      <w:r>
        <w:object w:dxaOrig="1137" w:dyaOrig="1137">
          <v:rect xmlns:o="urn:schemas-microsoft-com:office:office" xmlns:v="urn:schemas-microsoft-com:vml" id="rectole0000000000" style="width:56.850000pt;height:56.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Mention d'avertissement :  ATTENTION</w:t>
      </w:r>
    </w:p>
    <w:p>
      <w:pPr>
        <w:spacing w:before="0" w:after="214" w:line="248"/>
        <w:ind w:right="3417"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Aquatic Chronic 3 Dangers pour le milieu aquatique - toxicité chronique 3 Skin Sens. 1</w:t>
        <w:tab/>
        <w:t xml:space="preserve">Sensibilisation cutanée 1</w:t>
      </w:r>
    </w:p>
    <w:p>
      <w:pPr>
        <w:spacing w:before="0" w:after="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H317 - Peut provoquer une allergie cutanée.</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H412 - Nocif pour les organismes aquatiques, entraîne des effets néfastes à long terme.</w:t>
      </w:r>
    </w:p>
    <w:p>
      <w:pPr>
        <w:spacing w:before="0" w:after="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P261 - Éviter de respirer les poussières/fumées/gaz/brouillards/vapeurs/aérosols.</w:t>
      </w:r>
    </w:p>
    <w:p>
      <w:pPr>
        <w:spacing w:before="0" w:after="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P272 - Les vêtements de travail contaminés ne devraient pas sortir du lieu de travail.</w:t>
      </w:r>
    </w:p>
    <w:p>
      <w:pPr>
        <w:spacing w:before="0" w:after="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P273 - Éviter le rejet dans l’environnement.</w:t>
      </w:r>
    </w:p>
    <w:p>
      <w:pPr>
        <w:spacing w:before="0" w:after="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P280 - Porter des gants de protection/des vêtements de protection/un équipement de protection des yeux/du visage/une protection auditive/ …</w:t>
      </w:r>
    </w:p>
    <w:p>
      <w:pPr>
        <w:spacing w:before="0" w:after="208" w:line="248"/>
        <w:ind w:right="2597"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P302+P352 - EN CAS DE CONTACT AVEC LA PEAU: Laver abondamment à l’eau/… P321 - Traitement spécifique (voir … sur cette étiquette).</w:t>
      </w:r>
    </w:p>
    <w:p>
      <w:pPr>
        <w:spacing w:before="0" w:after="49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EUH208 - Contient 2-(phenylmethylidene)octanal (alpha-hexyl cinnamaldehyde), benzyl 2-hydroxybenzoate (benzyl salicylate), chromen-2-one (coumarin), (2E)-3,7-dimethylocta-2,6-dien-1-ol (geraniol), 7-hydroxy-3,7-dimethyloctanal (hydroxycitronellal), 3,7-dimethylocta-1,6-dien-3-ol (linalool), methyl 2,4-dihydroxy-3,6-dimethylbenzoate (evernyl).  Peut produire une réaction allergique</w:t>
      </w:r>
    </w:p>
    <w:p>
      <w:pPr>
        <w:spacing w:before="0" w:after="158"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2.3. Autres dangers</w:t>
      </w:r>
    </w:p>
    <w:p>
      <w:pPr>
        <w:spacing w:before="0" w:after="0" w:line="259"/>
        <w:ind w:right="0" w:left="-5" w:hanging="10"/>
        <w:jc w:val="left"/>
        <w:rPr>
          <w:rFonts w:ascii="Arial" w:hAnsi="Arial" w:cs="Arial" w:eastAsia="Arial"/>
          <w:color w:val="000000"/>
          <w:spacing w:val="0"/>
          <w:position w:val="0"/>
          <w:sz w:val="20"/>
          <w:shd w:fill="auto" w:val="clear"/>
        </w:rPr>
      </w:pPr>
      <w:r>
        <w:rPr>
          <w:rFonts w:ascii="Tahoma" w:hAnsi="Tahoma" w:cs="Tahoma" w:eastAsia="Tahoma"/>
          <w:b/>
          <w:color w:val="000000"/>
          <w:spacing w:val="0"/>
          <w:position w:val="0"/>
          <w:sz w:val="18"/>
          <w:shd w:fill="auto" w:val="clear"/>
        </w:rPr>
        <w:t xml:space="preserve">Contient  2-(phenylmethylidene)octanal (alpha-hexyl cinnamaldehyde),   benzyl 2-hydroxybenzoate </w:t>
      </w:r>
    </w:p>
    <w:p>
      <w:pPr>
        <w:spacing w:before="0" w:after="0" w:line="259"/>
        <w:ind w:right="0" w:left="-5" w:hanging="10"/>
        <w:jc w:val="left"/>
        <w:rPr>
          <w:rFonts w:ascii="Arial" w:hAnsi="Arial" w:cs="Arial" w:eastAsia="Arial"/>
          <w:color w:val="000000"/>
          <w:spacing w:val="0"/>
          <w:position w:val="0"/>
          <w:sz w:val="20"/>
          <w:shd w:fill="auto" w:val="clear"/>
        </w:rPr>
      </w:pPr>
      <w:r>
        <w:rPr>
          <w:rFonts w:ascii="Tahoma" w:hAnsi="Tahoma" w:cs="Tahoma" w:eastAsia="Tahoma"/>
          <w:b/>
          <w:color w:val="000000"/>
          <w:spacing w:val="0"/>
          <w:position w:val="0"/>
          <w:sz w:val="18"/>
          <w:shd w:fill="auto" w:val="clear"/>
        </w:rPr>
        <w:t xml:space="preserve">(benzyl salicylate),   (2E)-3,7-dimethylocta-2,6-dien-1-ol (geraniol),   7-hydroxy-3,7-dimethyloctanal </w:t>
      </w:r>
    </w:p>
    <w:p>
      <w:pPr>
        <w:spacing w:before="0" w:after="0" w:line="259"/>
        <w:ind w:right="0" w:left="-5" w:hanging="10"/>
        <w:jc w:val="left"/>
        <w:rPr>
          <w:rFonts w:ascii="Arial" w:hAnsi="Arial" w:cs="Arial" w:eastAsia="Arial"/>
          <w:color w:val="000000"/>
          <w:spacing w:val="0"/>
          <w:position w:val="0"/>
          <w:sz w:val="20"/>
          <w:shd w:fill="auto" w:val="clear"/>
        </w:rPr>
      </w:pPr>
      <w:r>
        <w:rPr>
          <w:rFonts w:ascii="Tahoma" w:hAnsi="Tahoma" w:cs="Tahoma" w:eastAsia="Tahoma"/>
          <w:b/>
          <w:color w:val="000000"/>
          <w:spacing w:val="0"/>
          <w:position w:val="0"/>
          <w:sz w:val="18"/>
          <w:shd w:fill="auto" w:val="clear"/>
        </w:rPr>
        <w:t xml:space="preserve">(hydroxycitronellal),   3,7-dimethylocta-1,6-dien-3-ol (linalool),   chromen-2-one (coumarin),   methyl </w:t>
      </w:r>
    </w:p>
    <w:p>
      <w:pPr>
        <w:spacing w:before="0" w:after="289" w:line="259"/>
        <w:ind w:right="0" w:left="-5" w:hanging="10"/>
        <w:jc w:val="left"/>
        <w:rPr>
          <w:rFonts w:ascii="Arial" w:hAnsi="Arial" w:cs="Arial" w:eastAsia="Arial"/>
          <w:color w:val="000000"/>
          <w:spacing w:val="0"/>
          <w:position w:val="0"/>
          <w:sz w:val="20"/>
          <w:shd w:fill="auto" w:val="clear"/>
        </w:rPr>
      </w:pPr>
      <w:r>
        <w:rPr>
          <w:rFonts w:ascii="Tahoma" w:hAnsi="Tahoma" w:cs="Tahoma" w:eastAsia="Tahoma"/>
          <w:b/>
          <w:color w:val="000000"/>
          <w:spacing w:val="0"/>
          <w:position w:val="0"/>
          <w:sz w:val="18"/>
          <w:shd w:fill="auto" w:val="clear"/>
        </w:rPr>
        <w:t xml:space="preserve">2,4-dihydroxy-3,6-dimethylbenzoate (evernyl) </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3: COMPOSITION/INFORMATIONS SUR LES COMPOSANTS</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1116"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 </w:t>
      </w:r>
    </w:p>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tbl>
      <w:tblPr/>
      <w:tblGrid>
        <w:gridCol w:w="3523"/>
        <w:gridCol w:w="989"/>
        <w:gridCol w:w="779"/>
        <w:gridCol w:w="2988"/>
        <w:gridCol w:w="1317"/>
      </w:tblGrid>
      <w:tr>
        <w:trPr>
          <w:trHeight w:val="348" w:hRule="auto"/>
          <w:jc w:val="left"/>
        </w:trPr>
        <w:tc>
          <w:tcPr>
            <w:tcW w:w="3523" w:type="dxa"/>
            <w:tcBorders>
              <w:top w:val="single" w:color="000000" w:sz="2"/>
              <w:left w:val="single" w:color="000000" w:sz="2"/>
              <w:bottom w:val="single" w:color="c0c0c0" w:sz="2"/>
              <w:right w:val="single" w:color="000000" w:sz="4"/>
            </w:tcBorders>
            <w:shd w:color="000000" w:fill="ffffff" w:val="clear"/>
            <w:tcMar>
              <w:left w:w="2" w:type="dxa"/>
              <w:right w:w="2" w:type="dxa"/>
            </w:tcMar>
            <w:vAlign w:val="top"/>
          </w:tcPr>
          <w:p>
            <w:pPr>
              <w:spacing w:before="0" w:after="0" w:line="259"/>
              <w:ind w:right="0" w:left="13" w:firstLine="0"/>
              <w:jc w:val="center"/>
              <w:rPr>
                <w:spacing w:val="0"/>
                <w:position w:val="0"/>
                <w:shd w:fill="auto" w:val="clear"/>
              </w:rPr>
            </w:pPr>
            <w:r>
              <w:rPr>
                <w:rFonts w:ascii="Arial" w:hAnsi="Arial" w:cs="Arial" w:eastAsia="Arial"/>
                <w:color w:val="000000"/>
                <w:spacing w:val="0"/>
                <w:position w:val="0"/>
                <w:sz w:val="16"/>
                <w:shd w:fill="auto" w:val="clear"/>
              </w:rPr>
              <w:t xml:space="preserve">Matière</w:t>
            </w:r>
          </w:p>
        </w:tc>
        <w:tc>
          <w:tcPr>
            <w:tcW w:w="989" w:type="dxa"/>
            <w:tcBorders>
              <w:top w:val="single" w:color="000000" w:sz="2"/>
              <w:left w:val="single" w:color="000000" w:sz="4"/>
              <w:bottom w:val="single" w:color="c0c0c0" w:sz="2"/>
              <w:right w:val="single" w:color="000000" w:sz="5"/>
            </w:tcBorders>
            <w:shd w:color="000000" w:fill="ffffff" w:val="clear"/>
            <w:tcMar>
              <w:left w:w="2" w:type="dxa"/>
              <w:right w:w="2" w:type="dxa"/>
            </w:tcMar>
            <w:vAlign w:val="top"/>
          </w:tcPr>
          <w:p>
            <w:pPr>
              <w:spacing w:before="0" w:after="0" w:line="259"/>
              <w:ind w:right="0" w:left="17" w:firstLine="0"/>
              <w:jc w:val="center"/>
              <w:rPr>
                <w:spacing w:val="0"/>
                <w:position w:val="0"/>
                <w:shd w:fill="auto" w:val="clear"/>
              </w:rPr>
            </w:pPr>
            <w:r>
              <w:rPr>
                <w:rFonts w:ascii="Arial" w:hAnsi="Arial" w:cs="Arial" w:eastAsia="Arial"/>
                <w:color w:val="000000"/>
                <w:spacing w:val="0"/>
                <w:position w:val="0"/>
                <w:sz w:val="16"/>
                <w:shd w:fill="auto" w:val="clear"/>
              </w:rPr>
              <w:t xml:space="preserve">C.A.S</w:t>
            </w:r>
          </w:p>
        </w:tc>
        <w:tc>
          <w:tcPr>
            <w:tcW w:w="779" w:type="dxa"/>
            <w:tcBorders>
              <w:top w:val="single" w:color="000000" w:sz="2"/>
              <w:left w:val="single" w:color="000000" w:sz="5"/>
              <w:bottom w:val="single" w:color="c0c0c0" w:sz="2"/>
              <w:right w:val="single" w:color="000000" w:sz="4"/>
            </w:tcBorders>
            <w:shd w:color="000000" w:fill="ffffff" w:val="clear"/>
            <w:tcMar>
              <w:left w:w="2" w:type="dxa"/>
              <w:right w:w="2" w:type="dxa"/>
            </w:tcMar>
            <w:vAlign w:val="top"/>
          </w:tcPr>
          <w:p>
            <w:pPr>
              <w:spacing w:before="0" w:after="0" w:line="259"/>
              <w:ind w:right="0" w:left="97" w:firstLine="0"/>
              <w:jc w:val="both"/>
              <w:rPr>
                <w:spacing w:val="0"/>
                <w:position w:val="0"/>
                <w:shd w:fill="auto" w:val="clear"/>
              </w:rPr>
            </w:pPr>
            <w:r>
              <w:rPr>
                <w:rFonts w:ascii="Arial" w:hAnsi="Arial" w:cs="Arial" w:eastAsia="Arial"/>
                <w:color w:val="000000"/>
                <w:spacing w:val="0"/>
                <w:position w:val="0"/>
                <w:sz w:val="16"/>
                <w:shd w:fill="auto" w:val="clear"/>
              </w:rPr>
              <w:t xml:space="preserve">EINECS</w:t>
            </w:r>
          </w:p>
        </w:tc>
        <w:tc>
          <w:tcPr>
            <w:tcW w:w="2988" w:type="dxa"/>
            <w:tcBorders>
              <w:top w:val="single" w:color="000000" w:sz="2"/>
              <w:left w:val="single" w:color="000000" w:sz="4"/>
              <w:bottom w:val="single" w:color="c0c0c0" w:sz="2"/>
              <w:right w:val="single" w:color="000000" w:sz="4"/>
            </w:tcBorders>
            <w:shd w:color="000000" w:fill="ffffff" w:val="clear"/>
            <w:tcMar>
              <w:left w:w="2" w:type="dxa"/>
              <w:right w:w="2" w:type="dxa"/>
            </w:tcMar>
            <w:vAlign w:val="top"/>
          </w:tcPr>
          <w:p>
            <w:pPr>
              <w:spacing w:before="0" w:after="0" w:line="259"/>
              <w:ind w:right="0" w:left="20" w:firstLine="0"/>
              <w:jc w:val="center"/>
              <w:rPr>
                <w:spacing w:val="0"/>
                <w:position w:val="0"/>
                <w:shd w:fill="auto" w:val="clear"/>
              </w:rPr>
            </w:pPr>
            <w:r>
              <w:rPr>
                <w:rFonts w:ascii="Arial" w:hAnsi="Arial" w:cs="Arial" w:eastAsia="Arial"/>
                <w:color w:val="000000"/>
                <w:spacing w:val="0"/>
                <w:position w:val="0"/>
                <w:sz w:val="16"/>
                <w:shd w:fill="auto" w:val="clear"/>
              </w:rPr>
              <w:t xml:space="preserve">Symbole de danger</w:t>
            </w:r>
          </w:p>
        </w:tc>
        <w:tc>
          <w:tcPr>
            <w:tcW w:w="1317" w:type="dxa"/>
            <w:tcBorders>
              <w:top w:val="single" w:color="000000" w:sz="2"/>
              <w:left w:val="single" w:color="000000" w:sz="4"/>
              <w:bottom w:val="single" w:color="c0c0c0" w:sz="2"/>
              <w:right w:val="single" w:color="000000" w:sz="2"/>
            </w:tcBorders>
            <w:shd w:color="000000" w:fill="ffffff" w:val="clear"/>
            <w:tcMar>
              <w:left w:w="2" w:type="dxa"/>
              <w:right w:w="2" w:type="dxa"/>
            </w:tcMar>
            <w:vAlign w:val="top"/>
          </w:tcPr>
          <w:p>
            <w:pPr>
              <w:spacing w:before="0" w:after="0" w:line="259"/>
              <w:ind w:right="0" w:left="116" w:firstLine="0"/>
              <w:jc w:val="left"/>
              <w:rPr>
                <w:spacing w:val="0"/>
                <w:position w:val="0"/>
                <w:shd w:fill="auto" w:val="clear"/>
              </w:rPr>
            </w:pPr>
            <w:r>
              <w:rPr>
                <w:rFonts w:ascii="Arial" w:hAnsi="Arial" w:cs="Arial" w:eastAsia="Arial"/>
                <w:color w:val="000000"/>
                <w:spacing w:val="0"/>
                <w:position w:val="0"/>
                <w:sz w:val="16"/>
                <w:shd w:fill="auto" w:val="clear"/>
              </w:rPr>
              <w:t xml:space="preserve">Pourcentage %</w:t>
            </w:r>
          </w:p>
        </w:tc>
      </w:tr>
      <w:tr>
        <w:trPr>
          <w:trHeight w:val="485" w:hRule="auto"/>
          <w:jc w:val="left"/>
        </w:trPr>
        <w:tc>
          <w:tcPr>
            <w:tcW w:w="3523" w:type="dxa"/>
            <w:tcBorders>
              <w:top w:val="single" w:color="c0c0c0" w:sz="2"/>
              <w:left w:val="single" w:color="c0c0c0" w:sz="2"/>
              <w:bottom w:val="single" w:color="c0c0c0" w:sz="2"/>
              <w:right w:val="single" w:color="c0c0c0" w:sz="4"/>
            </w:tcBorders>
            <w:shd w:color="000000" w:fill="ffffff" w:val="clear"/>
            <w:tcMar>
              <w:left w:w="2" w:type="dxa"/>
              <w:right w:w="2" w:type="dxa"/>
            </w:tcMar>
            <w:vAlign w:val="top"/>
          </w:tcPr>
          <w:p>
            <w:pPr>
              <w:spacing w:before="0" w:after="0" w:line="259"/>
              <w:ind w:right="0" w:left="5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(2E)-3,7-dimethylocta-2,6-dien-1-ol (geraniol)</w:t>
            </w:r>
          </w:p>
          <w:p>
            <w:pPr>
              <w:spacing w:before="0" w:after="0" w:line="259"/>
              <w:ind w:right="0" w:left="55" w:firstLine="0"/>
              <w:jc w:val="left"/>
              <w:rPr>
                <w:spacing w:val="0"/>
                <w:position w:val="0"/>
                <w:shd w:fill="auto" w:val="clear"/>
              </w:rPr>
            </w:pPr>
            <w:r>
              <w:rPr>
                <w:rFonts w:ascii="Arial" w:hAnsi="Arial" w:cs="Arial" w:eastAsia="Arial"/>
                <w:color w:val="000000"/>
                <w:spacing w:val="0"/>
                <w:position w:val="0"/>
                <w:sz w:val="16"/>
                <w:shd w:fill="auto" w:val="clear"/>
              </w:rPr>
              <w:t xml:space="preserve">(No REACH : 01-2119552430-49-XXXX)</w:t>
            </w:r>
          </w:p>
        </w:tc>
        <w:tc>
          <w:tcPr>
            <w:tcW w:w="989" w:type="dxa"/>
            <w:tcBorders>
              <w:top w:val="single" w:color="c0c0c0" w:sz="2"/>
              <w:left w:val="single" w:color="c0c0c0" w:sz="4"/>
              <w:bottom w:val="single" w:color="c0c0c0" w:sz="2"/>
              <w:right w:val="single" w:color="c0c0c0" w:sz="4"/>
            </w:tcBorders>
            <w:shd w:color="000000" w:fill="ffffff" w:val="clear"/>
            <w:tcMar>
              <w:left w:w="2" w:type="dxa"/>
              <w:right w:w="2" w:type="dxa"/>
            </w:tcMar>
            <w:vAlign w:val="center"/>
          </w:tcPr>
          <w:p>
            <w:pPr>
              <w:spacing w:before="0" w:after="0" w:line="259"/>
              <w:ind w:right="0" w:left="4" w:firstLine="0"/>
              <w:jc w:val="center"/>
              <w:rPr>
                <w:spacing w:val="0"/>
                <w:position w:val="0"/>
                <w:shd w:fill="auto" w:val="clear"/>
              </w:rPr>
            </w:pPr>
            <w:r>
              <w:rPr>
                <w:rFonts w:ascii="Arial" w:hAnsi="Arial" w:cs="Arial" w:eastAsia="Arial"/>
                <w:color w:val="000000"/>
                <w:spacing w:val="0"/>
                <w:position w:val="0"/>
                <w:sz w:val="14"/>
                <w:shd w:fill="auto" w:val="clear"/>
              </w:rPr>
              <w:t xml:space="preserve">106-24-1</w:t>
            </w:r>
          </w:p>
        </w:tc>
        <w:tc>
          <w:tcPr>
            <w:tcW w:w="779" w:type="dxa"/>
            <w:tcBorders>
              <w:top w:val="single" w:color="c0c0c0" w:sz="2"/>
              <w:left w:val="single" w:color="c0c0c0" w:sz="4"/>
              <w:bottom w:val="single" w:color="c0c0c0" w:sz="2"/>
              <w:right w:val="single" w:color="c0c0c0" w:sz="4"/>
            </w:tcBorders>
            <w:shd w:color="000000" w:fill="ffffff" w:val="clear"/>
            <w:tcMar>
              <w:left w:w="2" w:type="dxa"/>
              <w:right w:w="2" w:type="dxa"/>
            </w:tcMar>
            <w:vAlign w:val="center"/>
          </w:tcPr>
          <w:p>
            <w:pPr>
              <w:spacing w:before="0" w:after="0" w:line="259"/>
              <w:ind w:right="0" w:left="75" w:firstLine="0"/>
              <w:jc w:val="left"/>
              <w:rPr>
                <w:spacing w:val="0"/>
                <w:position w:val="0"/>
                <w:shd w:fill="auto" w:val="clear"/>
              </w:rPr>
            </w:pPr>
            <w:r>
              <w:rPr>
                <w:rFonts w:ascii="Arial" w:hAnsi="Arial" w:cs="Arial" w:eastAsia="Arial"/>
                <w:color w:val="000000"/>
                <w:spacing w:val="0"/>
                <w:position w:val="0"/>
                <w:sz w:val="14"/>
                <w:shd w:fill="auto" w:val="clear"/>
              </w:rPr>
              <w:t xml:space="preserve">203-377-1</w:t>
            </w:r>
          </w:p>
        </w:tc>
        <w:tc>
          <w:tcPr>
            <w:tcW w:w="2988" w:type="dxa"/>
            <w:tcBorders>
              <w:top w:val="single" w:color="c0c0c0" w:sz="2"/>
              <w:left w:val="single" w:color="c0c0c0" w:sz="4"/>
              <w:bottom w:val="single" w:color="c0c0c0" w:sz="2"/>
              <w:right w:val="single" w:color="c0c0c0" w:sz="4"/>
            </w:tcBorders>
            <w:shd w:color="000000" w:fill="ffffff" w:val="clear"/>
            <w:tcMar>
              <w:left w:w="2" w:type="dxa"/>
              <w:right w:w="2" w:type="dxa"/>
            </w:tcMar>
            <w:vAlign w:val="top"/>
          </w:tcPr>
          <w:p>
            <w:pPr>
              <w:spacing w:before="0" w:after="0" w:line="259"/>
              <w:ind w:right="0" w:left="54" w:firstLine="0"/>
              <w:jc w:val="left"/>
              <w:rPr>
                <w:spacing w:val="0"/>
                <w:position w:val="0"/>
                <w:shd w:fill="auto" w:val="clear"/>
              </w:rPr>
            </w:pPr>
            <w:r>
              <w:rPr>
                <w:rFonts w:ascii="Arial" w:hAnsi="Arial" w:cs="Arial" w:eastAsia="Arial"/>
                <w:color w:val="000000"/>
                <w:spacing w:val="0"/>
                <w:position w:val="0"/>
                <w:sz w:val="16"/>
                <w:shd w:fill="auto" w:val="clear"/>
              </w:rPr>
              <w:t xml:space="preserve">Eye Dam. 1, Skin Irrit. 2, Skin Sens. 1 H315, H317, H318</w:t>
            </w:r>
          </w:p>
        </w:tc>
        <w:tc>
          <w:tcPr>
            <w:tcW w:w="1317" w:type="dxa"/>
            <w:tcBorders>
              <w:top w:val="single" w:color="c0c0c0" w:sz="2"/>
              <w:left w:val="single" w:color="c0c0c0" w:sz="4"/>
              <w:bottom w:val="single" w:color="c0c0c0" w:sz="2"/>
              <w:right w:val="single" w:color="c0c0c0" w:sz="2"/>
            </w:tcBorders>
            <w:shd w:color="000000" w:fill="ffffff" w:val="clear"/>
            <w:tcMar>
              <w:left w:w="2" w:type="dxa"/>
              <w:right w:w="2" w:type="dxa"/>
            </w:tcMar>
            <w:vAlign w:val="center"/>
          </w:tcPr>
          <w:p>
            <w:pPr>
              <w:spacing w:before="0" w:after="0" w:line="259"/>
              <w:ind w:right="0" w:left="9"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5" w:hRule="auto"/>
          <w:jc w:val="left"/>
        </w:trPr>
        <w:tc>
          <w:tcPr>
            <w:tcW w:w="3523" w:type="dxa"/>
            <w:tcBorders>
              <w:top w:val="single" w:color="c0c0c0" w:sz="2"/>
              <w:left w:val="single" w:color="000000" w:sz="0"/>
              <w:bottom w:val="single" w:color="c0c0c0" w:sz="2"/>
              <w:right w:val="single" w:color="c0c0c0" w:sz="4"/>
            </w:tcBorders>
            <w:shd w:color="000000" w:fill="ffffff" w:val="clear"/>
            <w:tcMar>
              <w:left w:w="2" w:type="dxa"/>
              <w:right w:w="2" w:type="dxa"/>
            </w:tcMar>
            <w:vAlign w:val="top"/>
          </w:tcPr>
          <w:p>
            <w:pPr>
              <w:spacing w:before="0" w:after="0" w:line="259"/>
              <w:ind w:right="0" w:left="0" w:firstLine="0"/>
              <w:jc w:val="left"/>
              <w:rPr>
                <w:rFonts w:ascii="Calibri" w:hAnsi="Calibri" w:cs="Calibri" w:eastAsia="Calibri"/>
                <w:color w:val="auto"/>
                <w:spacing w:val="0"/>
                <w:position w:val="0"/>
                <w:sz w:val="22"/>
                <w:shd w:fill="auto" w:val="clear"/>
              </w:rPr>
            </w:pPr>
            <w:r>
              <w:object w:dxaOrig="4221" w:dyaOrig="789">
                <v:rect xmlns:o="urn:schemas-microsoft-com:office:office" xmlns:v="urn:schemas-microsoft-com:vml" id="rectole0000000001" style="width:211.050000pt;height:39.4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c>
          <w:tcPr>
            <w:tcW w:w="989" w:type="dxa"/>
            <w:tcBorders>
              <w:top w:val="single" w:color="c0c0c0" w:sz="2"/>
              <w:left w:val="single" w:color="c0c0c0" w:sz="4"/>
              <w:bottom w:val="single" w:color="c0c0c0" w:sz="2"/>
              <w:right w:val="single" w:color="c0c0c0" w:sz="4"/>
            </w:tcBorders>
            <w:shd w:color="000000" w:fill="ffffff" w:val="clear"/>
            <w:tcMar>
              <w:left w:w="2" w:type="dxa"/>
              <w:right w:w="2" w:type="dxa"/>
            </w:tcMar>
            <w:vAlign w:val="center"/>
          </w:tcPr>
          <w:p>
            <w:pPr>
              <w:spacing w:before="0" w:after="0" w:line="259"/>
              <w:ind w:right="0" w:left="4" w:firstLine="0"/>
              <w:jc w:val="center"/>
              <w:rPr>
                <w:spacing w:val="0"/>
                <w:position w:val="0"/>
                <w:shd w:fill="auto" w:val="clear"/>
              </w:rPr>
            </w:pPr>
            <w:r>
              <w:rPr>
                <w:rFonts w:ascii="Arial" w:hAnsi="Arial" w:cs="Arial" w:eastAsia="Arial"/>
                <w:color w:val="000000"/>
                <w:spacing w:val="0"/>
                <w:position w:val="0"/>
                <w:sz w:val="14"/>
                <w:shd w:fill="auto" w:val="clear"/>
              </w:rPr>
              <w:t xml:space="preserve">1222-05-5</w:t>
            </w:r>
          </w:p>
        </w:tc>
        <w:tc>
          <w:tcPr>
            <w:tcW w:w="779" w:type="dxa"/>
            <w:tcBorders>
              <w:top w:val="single" w:color="c0c0c0" w:sz="2"/>
              <w:left w:val="single" w:color="c0c0c0" w:sz="4"/>
              <w:bottom w:val="single" w:color="c0c0c0" w:sz="2"/>
              <w:right w:val="single" w:color="c0c0c0" w:sz="4"/>
            </w:tcBorders>
            <w:shd w:color="000000" w:fill="ffffff" w:val="clear"/>
            <w:tcMar>
              <w:left w:w="2" w:type="dxa"/>
              <w:right w:w="2" w:type="dxa"/>
            </w:tcMar>
            <w:vAlign w:val="center"/>
          </w:tcPr>
          <w:p>
            <w:pPr>
              <w:spacing w:before="0" w:after="0" w:line="259"/>
              <w:ind w:right="0" w:left="75" w:firstLine="0"/>
              <w:jc w:val="left"/>
              <w:rPr>
                <w:spacing w:val="0"/>
                <w:position w:val="0"/>
                <w:shd w:fill="auto" w:val="clear"/>
              </w:rPr>
            </w:pPr>
            <w:r>
              <w:rPr>
                <w:rFonts w:ascii="Arial" w:hAnsi="Arial" w:cs="Arial" w:eastAsia="Arial"/>
                <w:color w:val="000000"/>
                <w:spacing w:val="0"/>
                <w:position w:val="0"/>
                <w:sz w:val="14"/>
                <w:shd w:fill="auto" w:val="clear"/>
              </w:rPr>
              <w:t xml:space="preserve">214-946-9</w:t>
            </w:r>
          </w:p>
        </w:tc>
        <w:tc>
          <w:tcPr>
            <w:tcW w:w="2988" w:type="dxa"/>
            <w:tcBorders>
              <w:top w:val="single" w:color="c0c0c0" w:sz="2"/>
              <w:left w:val="single" w:color="c0c0c0" w:sz="4"/>
              <w:bottom w:val="single" w:color="c0c0c0" w:sz="2"/>
              <w:right w:val="single" w:color="c0c0c0" w:sz="4"/>
            </w:tcBorders>
            <w:shd w:color="000000" w:fill="ffffff" w:val="clear"/>
            <w:tcMar>
              <w:left w:w="2" w:type="dxa"/>
              <w:right w:w="2" w:type="dxa"/>
            </w:tcMar>
            <w:vAlign w:val="center"/>
          </w:tcPr>
          <w:p>
            <w:pPr>
              <w:spacing w:before="0" w:after="0" w:line="259"/>
              <w:ind w:right="0" w:left="54"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Acute 1, Aquatic Chronic 1 -</w:t>
            </w:r>
          </w:p>
          <w:p>
            <w:pPr>
              <w:spacing w:before="0" w:after="0" w:line="259"/>
              <w:ind w:right="0" w:left="54" w:firstLine="0"/>
              <w:jc w:val="left"/>
              <w:rPr>
                <w:spacing w:val="0"/>
                <w:position w:val="0"/>
                <w:shd w:fill="auto" w:val="clear"/>
              </w:rPr>
            </w:pPr>
            <w:r>
              <w:rPr>
                <w:rFonts w:ascii="Arial" w:hAnsi="Arial" w:cs="Arial" w:eastAsia="Arial"/>
                <w:color w:val="000000"/>
                <w:spacing w:val="0"/>
                <w:position w:val="0"/>
                <w:sz w:val="16"/>
                <w:shd w:fill="auto" w:val="clear"/>
              </w:rPr>
              <w:t xml:space="preserve">H410</w:t>
            </w:r>
          </w:p>
        </w:tc>
        <w:tc>
          <w:tcPr>
            <w:tcW w:w="1317" w:type="dxa"/>
            <w:tcBorders>
              <w:top w:val="single" w:color="c0c0c0" w:sz="2"/>
              <w:left w:val="single" w:color="c0c0c0" w:sz="4"/>
              <w:bottom w:val="single" w:color="c0c0c0" w:sz="2"/>
              <w:right w:val="single" w:color="c0c0c0" w:sz="2"/>
            </w:tcBorders>
            <w:shd w:color="000000" w:fill="ffffff" w:val="clear"/>
            <w:tcMar>
              <w:left w:w="2" w:type="dxa"/>
              <w:right w:w="2" w:type="dxa"/>
            </w:tcMar>
            <w:vAlign w:val="center"/>
          </w:tcPr>
          <w:p>
            <w:pPr>
              <w:spacing w:before="0" w:after="0" w:line="259"/>
              <w:ind w:right="0" w:left="9"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5" w:hRule="auto"/>
          <w:jc w:val="left"/>
        </w:trPr>
        <w:tc>
          <w:tcPr>
            <w:tcW w:w="3523" w:type="dxa"/>
            <w:tcBorders>
              <w:top w:val="single" w:color="c0c0c0" w:sz="2"/>
              <w:left w:val="single" w:color="c0c0c0" w:sz="2"/>
              <w:bottom w:val="single" w:color="c0c0c0" w:sz="2"/>
              <w:right w:val="single" w:color="c0c0c0" w:sz="4"/>
            </w:tcBorders>
            <w:shd w:color="000000" w:fill="ffffff" w:val="clear"/>
            <w:tcMar>
              <w:left w:w="2" w:type="dxa"/>
              <w:right w:w="2" w:type="dxa"/>
            </w:tcMar>
            <w:vAlign w:val="top"/>
          </w:tcPr>
          <w:p>
            <w:pPr>
              <w:spacing w:before="0" w:after="0" w:line="240"/>
              <w:ind w:right="0" w:left="5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1-(6-tert-butyl-1,1-dimethyl-2,3-dihydroinden-4yl)ethanone (celestolide)   (No REACH :</w:t>
            </w:r>
          </w:p>
          <w:p>
            <w:pPr>
              <w:spacing w:before="0" w:after="0" w:line="259"/>
              <w:ind w:right="0" w:left="55" w:firstLine="0"/>
              <w:jc w:val="left"/>
              <w:rPr>
                <w:spacing w:val="0"/>
                <w:position w:val="0"/>
                <w:shd w:fill="auto" w:val="clear"/>
              </w:rPr>
            </w:pPr>
            <w:r>
              <w:rPr>
                <w:rFonts w:ascii="Arial" w:hAnsi="Arial" w:cs="Arial" w:eastAsia="Arial"/>
                <w:color w:val="000000"/>
                <w:spacing w:val="0"/>
                <w:position w:val="0"/>
                <w:sz w:val="16"/>
                <w:shd w:fill="auto" w:val="clear"/>
              </w:rPr>
              <w:t xml:space="preserve">01-2120762756-42-XXXX)</w:t>
            </w:r>
          </w:p>
        </w:tc>
        <w:tc>
          <w:tcPr>
            <w:tcW w:w="989" w:type="dxa"/>
            <w:tcBorders>
              <w:top w:val="single" w:color="c0c0c0" w:sz="2"/>
              <w:left w:val="single" w:color="c0c0c0" w:sz="4"/>
              <w:bottom w:val="single" w:color="c0c0c0" w:sz="2"/>
              <w:right w:val="single" w:color="c0c0c0" w:sz="4"/>
            </w:tcBorders>
            <w:shd w:color="000000" w:fill="ffffff" w:val="clear"/>
            <w:tcMar>
              <w:left w:w="2" w:type="dxa"/>
              <w:right w:w="2" w:type="dxa"/>
            </w:tcMar>
            <w:vAlign w:val="center"/>
          </w:tcPr>
          <w:p>
            <w:pPr>
              <w:spacing w:before="0" w:after="0" w:line="259"/>
              <w:ind w:right="0" w:left="142" w:firstLine="0"/>
              <w:jc w:val="left"/>
              <w:rPr>
                <w:spacing w:val="0"/>
                <w:position w:val="0"/>
                <w:shd w:fill="auto" w:val="clear"/>
              </w:rPr>
            </w:pPr>
            <w:r>
              <w:rPr>
                <w:rFonts w:ascii="Arial" w:hAnsi="Arial" w:cs="Arial" w:eastAsia="Arial"/>
                <w:color w:val="000000"/>
                <w:spacing w:val="0"/>
                <w:position w:val="0"/>
                <w:sz w:val="14"/>
                <w:shd w:fill="auto" w:val="clear"/>
              </w:rPr>
              <w:t xml:space="preserve">13171-00-1</w:t>
            </w:r>
          </w:p>
        </w:tc>
        <w:tc>
          <w:tcPr>
            <w:tcW w:w="779" w:type="dxa"/>
            <w:tcBorders>
              <w:top w:val="single" w:color="c0c0c0" w:sz="2"/>
              <w:left w:val="single" w:color="c0c0c0" w:sz="4"/>
              <w:bottom w:val="single" w:color="c0c0c0" w:sz="2"/>
              <w:right w:val="single" w:color="c0c0c0" w:sz="4"/>
            </w:tcBorders>
            <w:shd w:color="000000" w:fill="ffffff" w:val="clear"/>
            <w:tcMar>
              <w:left w:w="2" w:type="dxa"/>
              <w:right w:w="2" w:type="dxa"/>
            </w:tcMar>
            <w:vAlign w:val="center"/>
          </w:tcPr>
          <w:p>
            <w:pPr>
              <w:spacing w:before="0" w:after="0" w:line="259"/>
              <w:ind w:right="0" w:left="80" w:firstLine="0"/>
              <w:jc w:val="left"/>
              <w:rPr>
                <w:spacing w:val="0"/>
                <w:position w:val="0"/>
                <w:shd w:fill="auto" w:val="clear"/>
              </w:rPr>
            </w:pPr>
            <w:r>
              <w:rPr>
                <w:rFonts w:ascii="Arial" w:hAnsi="Arial" w:cs="Arial" w:eastAsia="Arial"/>
                <w:color w:val="000000"/>
                <w:spacing w:val="0"/>
                <w:position w:val="0"/>
                <w:sz w:val="14"/>
                <w:shd w:fill="auto" w:val="clear"/>
              </w:rPr>
              <w:t xml:space="preserve">236-114-4</w:t>
            </w:r>
          </w:p>
        </w:tc>
        <w:tc>
          <w:tcPr>
            <w:tcW w:w="2988" w:type="dxa"/>
            <w:tcBorders>
              <w:top w:val="single" w:color="c0c0c0" w:sz="2"/>
              <w:left w:val="single" w:color="c0c0c0" w:sz="4"/>
              <w:bottom w:val="single" w:color="c0c0c0" w:sz="2"/>
              <w:right w:val="single" w:color="c0c0c0" w:sz="4"/>
            </w:tcBorders>
            <w:shd w:color="000000" w:fill="ffffff" w:val="clear"/>
            <w:tcMar>
              <w:left w:w="2" w:type="dxa"/>
              <w:right w:w="2" w:type="dxa"/>
            </w:tcMar>
            <w:vAlign w:val="center"/>
          </w:tcPr>
          <w:p>
            <w:pPr>
              <w:spacing w:before="0" w:after="0" w:line="259"/>
              <w:ind w:right="0" w:left="54"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Acute 1, Aquatic Chronic 1 -</w:t>
            </w:r>
          </w:p>
          <w:p>
            <w:pPr>
              <w:spacing w:before="0" w:after="0" w:line="259"/>
              <w:ind w:right="0" w:left="54" w:firstLine="0"/>
              <w:jc w:val="left"/>
              <w:rPr>
                <w:spacing w:val="0"/>
                <w:position w:val="0"/>
                <w:shd w:fill="auto" w:val="clear"/>
              </w:rPr>
            </w:pPr>
            <w:r>
              <w:rPr>
                <w:rFonts w:ascii="Arial" w:hAnsi="Arial" w:cs="Arial" w:eastAsia="Arial"/>
                <w:color w:val="000000"/>
                <w:spacing w:val="0"/>
                <w:position w:val="0"/>
                <w:sz w:val="16"/>
                <w:shd w:fill="auto" w:val="clear"/>
              </w:rPr>
              <w:t xml:space="preserve">H410</w:t>
            </w:r>
          </w:p>
        </w:tc>
        <w:tc>
          <w:tcPr>
            <w:tcW w:w="1317" w:type="dxa"/>
            <w:tcBorders>
              <w:top w:val="single" w:color="c0c0c0" w:sz="2"/>
              <w:left w:val="single" w:color="c0c0c0" w:sz="4"/>
              <w:bottom w:val="single" w:color="c0c0c0" w:sz="2"/>
              <w:right w:val="single" w:color="c0c0c0" w:sz="2"/>
            </w:tcBorders>
            <w:shd w:color="000000" w:fill="ffffff" w:val="clear"/>
            <w:tcMar>
              <w:left w:w="2" w:type="dxa"/>
              <w:right w:w="2" w:type="dxa"/>
            </w:tcMar>
            <w:vAlign w:val="center"/>
          </w:tcPr>
          <w:p>
            <w:pPr>
              <w:spacing w:before="0" w:after="0" w:line="259"/>
              <w:ind w:right="0" w:left="9"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5" w:hRule="auto"/>
          <w:jc w:val="left"/>
        </w:trPr>
        <w:tc>
          <w:tcPr>
            <w:tcW w:w="3523" w:type="dxa"/>
            <w:tcBorders>
              <w:top w:val="single" w:color="c0c0c0" w:sz="2"/>
              <w:left w:val="single" w:color="c0c0c0" w:sz="2"/>
              <w:bottom w:val="single" w:color="c0c0c0" w:sz="2"/>
              <w:right w:val="single" w:color="c0c0c0" w:sz="4"/>
            </w:tcBorders>
            <w:shd w:color="000000" w:fill="ffffff" w:val="clear"/>
            <w:tcMar>
              <w:left w:w="2" w:type="dxa"/>
              <w:right w:w="2" w:type="dxa"/>
            </w:tcMar>
            <w:vAlign w:val="top"/>
          </w:tcPr>
          <w:p>
            <w:pPr>
              <w:spacing w:before="0" w:after="0" w:line="240"/>
              <w:ind w:right="0" w:left="5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2-(phenylmethylidene)octanal (alpha-hexyl cinnamaldehyde)   (No REACH :</w:t>
            </w:r>
          </w:p>
          <w:p>
            <w:pPr>
              <w:spacing w:before="0" w:after="0" w:line="259"/>
              <w:ind w:right="0" w:left="55" w:firstLine="0"/>
              <w:jc w:val="left"/>
              <w:rPr>
                <w:spacing w:val="0"/>
                <w:position w:val="0"/>
                <w:shd w:fill="auto" w:val="clear"/>
              </w:rPr>
            </w:pPr>
            <w:r>
              <w:rPr>
                <w:rFonts w:ascii="Arial" w:hAnsi="Arial" w:cs="Arial" w:eastAsia="Arial"/>
                <w:color w:val="000000"/>
                <w:spacing w:val="0"/>
                <w:position w:val="0"/>
                <w:sz w:val="16"/>
                <w:shd w:fill="auto" w:val="clear"/>
              </w:rPr>
              <w:t xml:space="preserve">01-2119533092-50-XXXX)</w:t>
            </w:r>
          </w:p>
        </w:tc>
        <w:tc>
          <w:tcPr>
            <w:tcW w:w="989" w:type="dxa"/>
            <w:tcBorders>
              <w:top w:val="single" w:color="c0c0c0" w:sz="2"/>
              <w:left w:val="single" w:color="c0c0c0" w:sz="4"/>
              <w:bottom w:val="single" w:color="c0c0c0" w:sz="2"/>
              <w:right w:val="single" w:color="c0c0c0" w:sz="4"/>
            </w:tcBorders>
            <w:shd w:color="000000" w:fill="ffffff" w:val="clear"/>
            <w:tcMar>
              <w:left w:w="2" w:type="dxa"/>
              <w:right w:w="2" w:type="dxa"/>
            </w:tcMar>
            <w:vAlign w:val="center"/>
          </w:tcPr>
          <w:p>
            <w:pPr>
              <w:spacing w:before="0" w:after="0" w:line="259"/>
              <w:ind w:right="0" w:left="4" w:firstLine="0"/>
              <w:jc w:val="center"/>
              <w:rPr>
                <w:spacing w:val="0"/>
                <w:position w:val="0"/>
                <w:shd w:fill="auto" w:val="clear"/>
              </w:rPr>
            </w:pPr>
            <w:r>
              <w:rPr>
                <w:rFonts w:ascii="Arial" w:hAnsi="Arial" w:cs="Arial" w:eastAsia="Arial"/>
                <w:color w:val="000000"/>
                <w:spacing w:val="0"/>
                <w:position w:val="0"/>
                <w:sz w:val="14"/>
                <w:shd w:fill="auto" w:val="clear"/>
              </w:rPr>
              <w:t xml:space="preserve">101-86-0</w:t>
            </w:r>
          </w:p>
        </w:tc>
        <w:tc>
          <w:tcPr>
            <w:tcW w:w="779" w:type="dxa"/>
            <w:tcBorders>
              <w:top w:val="single" w:color="c0c0c0" w:sz="2"/>
              <w:left w:val="single" w:color="c0c0c0" w:sz="4"/>
              <w:bottom w:val="single" w:color="c0c0c0" w:sz="2"/>
              <w:right w:val="single" w:color="c0c0c0" w:sz="4"/>
            </w:tcBorders>
            <w:shd w:color="000000" w:fill="ffffff" w:val="clear"/>
            <w:tcMar>
              <w:left w:w="2" w:type="dxa"/>
              <w:right w:w="2" w:type="dxa"/>
            </w:tcMar>
            <w:vAlign w:val="center"/>
          </w:tcPr>
          <w:p>
            <w:pPr>
              <w:spacing w:before="0" w:after="0" w:line="259"/>
              <w:ind w:right="0" w:left="75" w:firstLine="0"/>
              <w:jc w:val="left"/>
              <w:rPr>
                <w:spacing w:val="0"/>
                <w:position w:val="0"/>
                <w:shd w:fill="auto" w:val="clear"/>
              </w:rPr>
            </w:pPr>
            <w:r>
              <w:rPr>
                <w:rFonts w:ascii="Arial" w:hAnsi="Arial" w:cs="Arial" w:eastAsia="Arial"/>
                <w:color w:val="000000"/>
                <w:spacing w:val="0"/>
                <w:position w:val="0"/>
                <w:sz w:val="14"/>
                <w:shd w:fill="auto" w:val="clear"/>
              </w:rPr>
              <w:t xml:space="preserve">202-983-3</w:t>
            </w:r>
          </w:p>
        </w:tc>
        <w:tc>
          <w:tcPr>
            <w:tcW w:w="2988" w:type="dxa"/>
            <w:tcBorders>
              <w:top w:val="single" w:color="c0c0c0" w:sz="2"/>
              <w:left w:val="single" w:color="c0c0c0" w:sz="4"/>
              <w:bottom w:val="single" w:color="c0c0c0" w:sz="2"/>
              <w:right w:val="single" w:color="c0c0c0" w:sz="4"/>
            </w:tcBorders>
            <w:shd w:color="000000" w:fill="ffffff" w:val="clear"/>
            <w:tcMar>
              <w:left w:w="2" w:type="dxa"/>
              <w:right w:w="2" w:type="dxa"/>
            </w:tcMar>
            <w:vAlign w:val="center"/>
          </w:tcPr>
          <w:p>
            <w:pPr>
              <w:spacing w:before="0" w:after="0" w:line="259"/>
              <w:ind w:right="107" w:left="54" w:firstLine="0"/>
              <w:jc w:val="left"/>
              <w:rPr>
                <w:spacing w:val="0"/>
                <w:position w:val="0"/>
                <w:shd w:fill="auto" w:val="clear"/>
              </w:rPr>
            </w:pPr>
            <w:r>
              <w:rPr>
                <w:rFonts w:ascii="Arial" w:hAnsi="Arial" w:cs="Arial" w:eastAsia="Arial"/>
                <w:color w:val="000000"/>
                <w:spacing w:val="0"/>
                <w:position w:val="0"/>
                <w:sz w:val="16"/>
                <w:shd w:fill="auto" w:val="clear"/>
              </w:rPr>
              <w:t xml:space="preserve">Aquatic Acute 1, Aquatic Chronic 2, Skin Sens. 1B - H317, H400, H411</w:t>
            </w:r>
          </w:p>
        </w:tc>
        <w:tc>
          <w:tcPr>
            <w:tcW w:w="1317" w:type="dxa"/>
            <w:tcBorders>
              <w:top w:val="single" w:color="c0c0c0" w:sz="2"/>
              <w:left w:val="single" w:color="c0c0c0" w:sz="4"/>
              <w:bottom w:val="single" w:color="c0c0c0" w:sz="2"/>
              <w:right w:val="single" w:color="c0c0c0" w:sz="2"/>
            </w:tcBorders>
            <w:shd w:color="000000" w:fill="ffffff" w:val="clear"/>
            <w:tcMar>
              <w:left w:w="2" w:type="dxa"/>
              <w:right w:w="2" w:type="dxa"/>
            </w:tcMar>
            <w:vAlign w:val="center"/>
          </w:tcPr>
          <w:p>
            <w:pPr>
              <w:spacing w:before="0" w:after="0" w:line="259"/>
              <w:ind w:right="0" w:left="9"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6" w:hRule="auto"/>
          <w:jc w:val="left"/>
        </w:trPr>
        <w:tc>
          <w:tcPr>
            <w:tcW w:w="3523" w:type="dxa"/>
            <w:tcBorders>
              <w:top w:val="single" w:color="c0c0c0" w:sz="2"/>
              <w:left w:val="single" w:color="c0c0c0" w:sz="2"/>
              <w:bottom w:val="single" w:color="c0c0c0" w:sz="2"/>
              <w:right w:val="single" w:color="c0c0c0" w:sz="4"/>
            </w:tcBorders>
            <w:shd w:color="000000" w:fill="ffffff" w:val="clear"/>
            <w:tcMar>
              <w:left w:w="2" w:type="dxa"/>
              <w:right w:w="2" w:type="dxa"/>
            </w:tcMar>
            <w:vAlign w:val="top"/>
          </w:tcPr>
          <w:p>
            <w:pPr>
              <w:spacing w:before="0" w:after="0" w:line="259"/>
              <w:ind w:right="0" w:left="5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3,7-dimethylocta-1,6-dien-3-ol (linalool)   (No</w:t>
            </w:r>
          </w:p>
          <w:p>
            <w:pPr>
              <w:spacing w:before="0" w:after="0" w:line="259"/>
              <w:ind w:right="0" w:left="55"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01-2119474016-42-XXXX)</w:t>
            </w:r>
          </w:p>
        </w:tc>
        <w:tc>
          <w:tcPr>
            <w:tcW w:w="989" w:type="dxa"/>
            <w:tcBorders>
              <w:top w:val="single" w:color="c0c0c0" w:sz="2"/>
              <w:left w:val="single" w:color="c0c0c0" w:sz="4"/>
              <w:bottom w:val="single" w:color="c0c0c0" w:sz="2"/>
              <w:right w:val="single" w:color="c0c0c0" w:sz="4"/>
            </w:tcBorders>
            <w:shd w:color="000000" w:fill="ffffff" w:val="clear"/>
            <w:tcMar>
              <w:left w:w="2" w:type="dxa"/>
              <w:right w:w="2" w:type="dxa"/>
            </w:tcMar>
            <w:vAlign w:val="center"/>
          </w:tcPr>
          <w:p>
            <w:pPr>
              <w:spacing w:before="0" w:after="0" w:line="259"/>
              <w:ind w:right="0" w:left="4" w:firstLine="0"/>
              <w:jc w:val="center"/>
              <w:rPr>
                <w:spacing w:val="0"/>
                <w:position w:val="0"/>
                <w:shd w:fill="auto" w:val="clear"/>
              </w:rPr>
            </w:pPr>
            <w:r>
              <w:rPr>
                <w:rFonts w:ascii="Arial" w:hAnsi="Arial" w:cs="Arial" w:eastAsia="Arial"/>
                <w:color w:val="000000"/>
                <w:spacing w:val="0"/>
                <w:position w:val="0"/>
                <w:sz w:val="14"/>
                <w:shd w:fill="auto" w:val="clear"/>
              </w:rPr>
              <w:t xml:space="preserve">78-70-6</w:t>
            </w:r>
          </w:p>
        </w:tc>
        <w:tc>
          <w:tcPr>
            <w:tcW w:w="779" w:type="dxa"/>
            <w:tcBorders>
              <w:top w:val="single" w:color="c0c0c0" w:sz="2"/>
              <w:left w:val="single" w:color="c0c0c0" w:sz="4"/>
              <w:bottom w:val="single" w:color="c0c0c0" w:sz="2"/>
              <w:right w:val="single" w:color="c0c0c0" w:sz="4"/>
            </w:tcBorders>
            <w:shd w:color="000000" w:fill="ffffff" w:val="clear"/>
            <w:tcMar>
              <w:left w:w="2" w:type="dxa"/>
              <w:right w:w="2" w:type="dxa"/>
            </w:tcMar>
            <w:vAlign w:val="center"/>
          </w:tcPr>
          <w:p>
            <w:pPr>
              <w:spacing w:before="0" w:after="0" w:line="259"/>
              <w:ind w:right="0" w:left="75" w:firstLine="0"/>
              <w:jc w:val="left"/>
              <w:rPr>
                <w:spacing w:val="0"/>
                <w:position w:val="0"/>
                <w:shd w:fill="auto" w:val="clear"/>
              </w:rPr>
            </w:pPr>
            <w:r>
              <w:rPr>
                <w:rFonts w:ascii="Arial" w:hAnsi="Arial" w:cs="Arial" w:eastAsia="Arial"/>
                <w:color w:val="000000"/>
                <w:spacing w:val="0"/>
                <w:position w:val="0"/>
                <w:sz w:val="14"/>
                <w:shd w:fill="auto" w:val="clear"/>
              </w:rPr>
              <w:t xml:space="preserve">201-134-4</w:t>
            </w:r>
          </w:p>
        </w:tc>
        <w:tc>
          <w:tcPr>
            <w:tcW w:w="2988" w:type="dxa"/>
            <w:tcBorders>
              <w:top w:val="single" w:color="c0c0c0" w:sz="2"/>
              <w:left w:val="single" w:color="c0c0c0" w:sz="4"/>
              <w:bottom w:val="single" w:color="c0c0c0" w:sz="2"/>
              <w:right w:val="single" w:color="c0c0c0" w:sz="4"/>
            </w:tcBorders>
            <w:shd w:color="000000" w:fill="ffffff" w:val="clear"/>
            <w:tcMar>
              <w:left w:w="2" w:type="dxa"/>
              <w:right w:w="2" w:type="dxa"/>
            </w:tcMar>
            <w:vAlign w:val="top"/>
          </w:tcPr>
          <w:p>
            <w:pPr>
              <w:spacing w:before="0" w:after="0" w:line="259"/>
              <w:ind w:right="0" w:left="54"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Skin Sens. 1B H315, H317, H319</w:t>
            </w:r>
          </w:p>
        </w:tc>
        <w:tc>
          <w:tcPr>
            <w:tcW w:w="1317" w:type="dxa"/>
            <w:tcBorders>
              <w:top w:val="single" w:color="c0c0c0" w:sz="2"/>
              <w:left w:val="single" w:color="c0c0c0" w:sz="4"/>
              <w:bottom w:val="single" w:color="c0c0c0" w:sz="2"/>
              <w:right w:val="single" w:color="c0c0c0" w:sz="2"/>
            </w:tcBorders>
            <w:shd w:color="000000" w:fill="ffffff" w:val="clear"/>
            <w:tcMar>
              <w:left w:w="2" w:type="dxa"/>
              <w:right w:w="2" w:type="dxa"/>
            </w:tcMar>
            <w:vAlign w:val="center"/>
          </w:tcPr>
          <w:p>
            <w:pPr>
              <w:spacing w:before="0" w:after="0" w:line="259"/>
              <w:ind w:right="0" w:left="9"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4" w:hRule="auto"/>
          <w:jc w:val="left"/>
        </w:trPr>
        <w:tc>
          <w:tcPr>
            <w:tcW w:w="3523" w:type="dxa"/>
            <w:tcBorders>
              <w:top w:val="single" w:color="c0c0c0" w:sz="2"/>
              <w:left w:val="single" w:color="c0c0c0" w:sz="2"/>
              <w:bottom w:val="single" w:color="c0c0c0" w:sz="2"/>
              <w:right w:val="single" w:color="c0c0c0" w:sz="4"/>
            </w:tcBorders>
            <w:shd w:color="000000" w:fill="ffffff" w:val="clear"/>
            <w:tcMar>
              <w:left w:w="2" w:type="dxa"/>
              <w:right w:w="2" w:type="dxa"/>
            </w:tcMar>
            <w:vAlign w:val="top"/>
          </w:tcPr>
          <w:p>
            <w:pPr>
              <w:spacing w:before="0" w:after="0" w:line="259"/>
              <w:ind w:right="0" w:left="5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7-hydroxy-3,7-dimethyloctanal</w:t>
            </w:r>
          </w:p>
          <w:p>
            <w:pPr>
              <w:spacing w:before="0" w:after="0" w:line="259"/>
              <w:ind w:right="0" w:left="5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(hydroxycitronellal)   (No REACH :</w:t>
            </w:r>
          </w:p>
          <w:p>
            <w:pPr>
              <w:spacing w:before="0" w:after="0" w:line="259"/>
              <w:ind w:right="0" w:left="55" w:firstLine="0"/>
              <w:jc w:val="left"/>
              <w:rPr>
                <w:spacing w:val="0"/>
                <w:position w:val="0"/>
                <w:shd w:fill="auto" w:val="clear"/>
              </w:rPr>
            </w:pPr>
            <w:r>
              <w:rPr>
                <w:rFonts w:ascii="Arial" w:hAnsi="Arial" w:cs="Arial" w:eastAsia="Arial"/>
                <w:color w:val="000000"/>
                <w:spacing w:val="0"/>
                <w:position w:val="0"/>
                <w:sz w:val="16"/>
                <w:shd w:fill="auto" w:val="clear"/>
              </w:rPr>
              <w:t xml:space="preserve">01-2119973482-31-XXXX)</w:t>
            </w:r>
          </w:p>
        </w:tc>
        <w:tc>
          <w:tcPr>
            <w:tcW w:w="989" w:type="dxa"/>
            <w:tcBorders>
              <w:top w:val="single" w:color="c0c0c0" w:sz="2"/>
              <w:left w:val="single" w:color="c0c0c0" w:sz="4"/>
              <w:bottom w:val="single" w:color="c0c0c0" w:sz="2"/>
              <w:right w:val="single" w:color="c0c0c0" w:sz="4"/>
            </w:tcBorders>
            <w:shd w:color="000000" w:fill="ffffff" w:val="clear"/>
            <w:tcMar>
              <w:left w:w="2" w:type="dxa"/>
              <w:right w:w="2" w:type="dxa"/>
            </w:tcMar>
            <w:vAlign w:val="center"/>
          </w:tcPr>
          <w:p>
            <w:pPr>
              <w:spacing w:before="0" w:after="0" w:line="259"/>
              <w:ind w:right="0" w:left="4" w:firstLine="0"/>
              <w:jc w:val="center"/>
              <w:rPr>
                <w:spacing w:val="0"/>
                <w:position w:val="0"/>
                <w:shd w:fill="auto" w:val="clear"/>
              </w:rPr>
            </w:pPr>
            <w:r>
              <w:rPr>
                <w:rFonts w:ascii="Arial" w:hAnsi="Arial" w:cs="Arial" w:eastAsia="Arial"/>
                <w:color w:val="000000"/>
                <w:spacing w:val="0"/>
                <w:position w:val="0"/>
                <w:sz w:val="14"/>
                <w:shd w:fill="auto" w:val="clear"/>
              </w:rPr>
              <w:t xml:space="preserve">107-75-5</w:t>
            </w:r>
          </w:p>
        </w:tc>
        <w:tc>
          <w:tcPr>
            <w:tcW w:w="779" w:type="dxa"/>
            <w:tcBorders>
              <w:top w:val="single" w:color="c0c0c0" w:sz="2"/>
              <w:left w:val="single" w:color="c0c0c0" w:sz="4"/>
              <w:bottom w:val="single" w:color="c0c0c0" w:sz="2"/>
              <w:right w:val="single" w:color="c0c0c0" w:sz="4"/>
            </w:tcBorders>
            <w:shd w:color="000000" w:fill="ffffff" w:val="clear"/>
            <w:tcMar>
              <w:left w:w="2" w:type="dxa"/>
              <w:right w:w="2" w:type="dxa"/>
            </w:tcMar>
            <w:vAlign w:val="center"/>
          </w:tcPr>
          <w:p>
            <w:pPr>
              <w:spacing w:before="0" w:after="0" w:line="259"/>
              <w:ind w:right="0" w:left="75" w:firstLine="0"/>
              <w:jc w:val="left"/>
              <w:rPr>
                <w:spacing w:val="0"/>
                <w:position w:val="0"/>
                <w:shd w:fill="auto" w:val="clear"/>
              </w:rPr>
            </w:pPr>
            <w:r>
              <w:rPr>
                <w:rFonts w:ascii="Arial" w:hAnsi="Arial" w:cs="Arial" w:eastAsia="Arial"/>
                <w:color w:val="000000"/>
                <w:spacing w:val="0"/>
                <w:position w:val="0"/>
                <w:sz w:val="14"/>
                <w:shd w:fill="auto" w:val="clear"/>
              </w:rPr>
              <w:t xml:space="preserve">203-518-7</w:t>
            </w:r>
          </w:p>
        </w:tc>
        <w:tc>
          <w:tcPr>
            <w:tcW w:w="2988" w:type="dxa"/>
            <w:tcBorders>
              <w:top w:val="single" w:color="c0c0c0" w:sz="2"/>
              <w:left w:val="single" w:color="c0c0c0" w:sz="4"/>
              <w:bottom w:val="single" w:color="c0c0c0" w:sz="2"/>
              <w:right w:val="single" w:color="c0c0c0" w:sz="4"/>
            </w:tcBorders>
            <w:shd w:color="000000" w:fill="ffffff" w:val="clear"/>
            <w:tcMar>
              <w:left w:w="2" w:type="dxa"/>
              <w:right w:w="2" w:type="dxa"/>
            </w:tcMar>
            <w:vAlign w:val="center"/>
          </w:tcPr>
          <w:p>
            <w:pPr>
              <w:spacing w:before="0" w:after="0" w:line="259"/>
              <w:ind w:right="0" w:left="54"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Sens. 1B - H317, H319</w:t>
            </w:r>
          </w:p>
        </w:tc>
        <w:tc>
          <w:tcPr>
            <w:tcW w:w="1317" w:type="dxa"/>
            <w:tcBorders>
              <w:top w:val="single" w:color="c0c0c0" w:sz="2"/>
              <w:left w:val="single" w:color="c0c0c0" w:sz="4"/>
              <w:bottom w:val="single" w:color="c0c0c0" w:sz="2"/>
              <w:right w:val="single" w:color="c0c0c0" w:sz="2"/>
            </w:tcBorders>
            <w:shd w:color="000000" w:fill="ffffff" w:val="clear"/>
            <w:tcMar>
              <w:left w:w="2" w:type="dxa"/>
              <w:right w:w="2" w:type="dxa"/>
            </w:tcMar>
            <w:vAlign w:val="center"/>
          </w:tcPr>
          <w:p>
            <w:pPr>
              <w:spacing w:before="0" w:after="0" w:line="259"/>
              <w:ind w:right="0" w:left="9"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7" w:hRule="auto"/>
          <w:jc w:val="left"/>
        </w:trPr>
        <w:tc>
          <w:tcPr>
            <w:tcW w:w="3523" w:type="dxa"/>
            <w:tcBorders>
              <w:top w:val="single" w:color="c0c0c0" w:sz="2"/>
              <w:left w:val="single" w:color="c0c0c0" w:sz="2"/>
              <w:bottom w:val="single" w:color="c0c0c0" w:sz="2"/>
              <w:right w:val="single" w:color="c0c0c0" w:sz="4"/>
            </w:tcBorders>
            <w:shd w:color="000000" w:fill="ffffff" w:val="clear"/>
            <w:tcMar>
              <w:left w:w="2" w:type="dxa"/>
              <w:right w:w="2" w:type="dxa"/>
            </w:tcMar>
            <w:vAlign w:val="top"/>
          </w:tcPr>
          <w:p>
            <w:pPr>
              <w:spacing w:before="0" w:after="0" w:line="259"/>
              <w:ind w:right="13" w:left="55" w:firstLine="0"/>
              <w:jc w:val="left"/>
              <w:rPr>
                <w:spacing w:val="0"/>
                <w:position w:val="0"/>
                <w:shd w:fill="auto" w:val="clear"/>
              </w:rPr>
            </w:pPr>
            <w:r>
              <w:rPr>
                <w:rFonts w:ascii="Arial" w:hAnsi="Arial" w:cs="Arial" w:eastAsia="Arial"/>
                <w:color w:val="000000"/>
                <w:spacing w:val="0"/>
                <w:position w:val="0"/>
                <w:sz w:val="16"/>
                <w:shd w:fill="auto" w:val="clear"/>
              </w:rPr>
              <w:t xml:space="preserve">benzyl 2-hydroxybenzoate (benzyl salicylate) (No REACH : 01-2119969442-31-XXXX)</w:t>
            </w:r>
          </w:p>
        </w:tc>
        <w:tc>
          <w:tcPr>
            <w:tcW w:w="989" w:type="dxa"/>
            <w:tcBorders>
              <w:top w:val="single" w:color="c0c0c0" w:sz="2"/>
              <w:left w:val="single" w:color="c0c0c0" w:sz="4"/>
              <w:bottom w:val="single" w:color="c0c0c0" w:sz="2"/>
              <w:right w:val="single" w:color="c0c0c0" w:sz="4"/>
            </w:tcBorders>
            <w:shd w:color="000000" w:fill="ffffff" w:val="clear"/>
            <w:tcMar>
              <w:left w:w="2" w:type="dxa"/>
              <w:right w:w="2" w:type="dxa"/>
            </w:tcMar>
            <w:vAlign w:val="center"/>
          </w:tcPr>
          <w:p>
            <w:pPr>
              <w:spacing w:before="0" w:after="0" w:line="259"/>
              <w:ind w:right="0" w:left="4" w:firstLine="0"/>
              <w:jc w:val="center"/>
              <w:rPr>
                <w:spacing w:val="0"/>
                <w:position w:val="0"/>
                <w:shd w:fill="auto" w:val="clear"/>
              </w:rPr>
            </w:pPr>
            <w:r>
              <w:rPr>
                <w:rFonts w:ascii="Arial" w:hAnsi="Arial" w:cs="Arial" w:eastAsia="Arial"/>
                <w:color w:val="000000"/>
                <w:spacing w:val="0"/>
                <w:position w:val="0"/>
                <w:sz w:val="14"/>
                <w:shd w:fill="auto" w:val="clear"/>
              </w:rPr>
              <w:t xml:space="preserve">118-58-1</w:t>
            </w:r>
          </w:p>
        </w:tc>
        <w:tc>
          <w:tcPr>
            <w:tcW w:w="779" w:type="dxa"/>
            <w:tcBorders>
              <w:top w:val="single" w:color="c0c0c0" w:sz="2"/>
              <w:left w:val="single" w:color="c0c0c0" w:sz="4"/>
              <w:bottom w:val="single" w:color="c0c0c0" w:sz="2"/>
              <w:right w:val="single" w:color="c0c0c0" w:sz="4"/>
            </w:tcBorders>
            <w:shd w:color="000000" w:fill="ffffff" w:val="clear"/>
            <w:tcMar>
              <w:left w:w="2" w:type="dxa"/>
              <w:right w:w="2" w:type="dxa"/>
            </w:tcMar>
            <w:vAlign w:val="center"/>
          </w:tcPr>
          <w:p>
            <w:pPr>
              <w:spacing w:before="0" w:after="0" w:line="259"/>
              <w:ind w:right="0" w:left="75" w:firstLine="0"/>
              <w:jc w:val="left"/>
              <w:rPr>
                <w:spacing w:val="0"/>
                <w:position w:val="0"/>
                <w:shd w:fill="auto" w:val="clear"/>
              </w:rPr>
            </w:pPr>
            <w:r>
              <w:rPr>
                <w:rFonts w:ascii="Arial" w:hAnsi="Arial" w:cs="Arial" w:eastAsia="Arial"/>
                <w:color w:val="000000"/>
                <w:spacing w:val="0"/>
                <w:position w:val="0"/>
                <w:sz w:val="14"/>
                <w:shd w:fill="auto" w:val="clear"/>
              </w:rPr>
              <w:t xml:space="preserve">204-262-9</w:t>
            </w:r>
          </w:p>
        </w:tc>
        <w:tc>
          <w:tcPr>
            <w:tcW w:w="2988" w:type="dxa"/>
            <w:tcBorders>
              <w:top w:val="single" w:color="c0c0c0" w:sz="2"/>
              <w:left w:val="single" w:color="c0c0c0" w:sz="4"/>
              <w:bottom w:val="single" w:color="c0c0c0" w:sz="2"/>
              <w:right w:val="single" w:color="c0c0c0" w:sz="4"/>
            </w:tcBorders>
            <w:shd w:color="000000" w:fill="ffffff" w:val="clear"/>
            <w:tcMar>
              <w:left w:w="2" w:type="dxa"/>
              <w:right w:w="2" w:type="dxa"/>
            </w:tcMar>
            <w:vAlign w:val="top"/>
          </w:tcPr>
          <w:p>
            <w:pPr>
              <w:spacing w:before="0" w:after="0" w:line="259"/>
              <w:ind w:right="35" w:left="54"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Aquatic Chronic 3, Skin Sens. 1B - H317, H319, H412</w:t>
            </w:r>
          </w:p>
        </w:tc>
        <w:tc>
          <w:tcPr>
            <w:tcW w:w="1317" w:type="dxa"/>
            <w:tcBorders>
              <w:top w:val="single" w:color="c0c0c0" w:sz="2"/>
              <w:left w:val="single" w:color="c0c0c0" w:sz="4"/>
              <w:bottom w:val="single" w:color="c0c0c0" w:sz="2"/>
              <w:right w:val="single" w:color="c0c0c0" w:sz="2"/>
            </w:tcBorders>
            <w:shd w:color="000000" w:fill="ffffff" w:val="clear"/>
            <w:tcMar>
              <w:left w:w="2" w:type="dxa"/>
              <w:right w:w="2" w:type="dxa"/>
            </w:tcMar>
            <w:vAlign w:val="center"/>
          </w:tcPr>
          <w:p>
            <w:pPr>
              <w:spacing w:before="0" w:after="0" w:line="259"/>
              <w:ind w:right="0" w:left="9"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6" w:hRule="auto"/>
          <w:jc w:val="left"/>
        </w:trPr>
        <w:tc>
          <w:tcPr>
            <w:tcW w:w="3523" w:type="dxa"/>
            <w:tcBorders>
              <w:top w:val="single" w:color="c0c0c0" w:sz="2"/>
              <w:left w:val="single" w:color="c0c0c0" w:sz="2"/>
              <w:bottom w:val="single" w:color="c0c0c0" w:sz="2"/>
              <w:right w:val="single" w:color="c0c0c0" w:sz="4"/>
            </w:tcBorders>
            <w:shd w:color="000000" w:fill="ffffff" w:val="clear"/>
            <w:tcMar>
              <w:left w:w="2" w:type="dxa"/>
              <w:right w:w="2" w:type="dxa"/>
            </w:tcMar>
            <w:vAlign w:val="top"/>
          </w:tcPr>
          <w:p>
            <w:pPr>
              <w:spacing w:before="0" w:after="0" w:line="259"/>
              <w:ind w:right="0" w:left="55" w:firstLine="0"/>
              <w:jc w:val="left"/>
              <w:rPr>
                <w:spacing w:val="0"/>
                <w:position w:val="0"/>
                <w:shd w:fill="auto" w:val="clear"/>
              </w:rPr>
            </w:pPr>
            <w:r>
              <w:rPr>
                <w:rFonts w:ascii="Arial" w:hAnsi="Arial" w:cs="Arial" w:eastAsia="Arial"/>
                <w:color w:val="000000"/>
                <w:spacing w:val="0"/>
                <w:position w:val="0"/>
                <w:sz w:val="16"/>
                <w:shd w:fill="auto" w:val="clear"/>
              </w:rPr>
              <w:t xml:space="preserve">chromen-2-one (coumarin)   (No REACH : 01-2119943756-26-XXXX)</w:t>
            </w:r>
          </w:p>
        </w:tc>
        <w:tc>
          <w:tcPr>
            <w:tcW w:w="989" w:type="dxa"/>
            <w:tcBorders>
              <w:top w:val="single" w:color="c0c0c0" w:sz="2"/>
              <w:left w:val="single" w:color="c0c0c0" w:sz="4"/>
              <w:bottom w:val="single" w:color="c0c0c0" w:sz="2"/>
              <w:right w:val="single" w:color="c0c0c0" w:sz="4"/>
            </w:tcBorders>
            <w:shd w:color="000000" w:fill="ffffff" w:val="clear"/>
            <w:tcMar>
              <w:left w:w="2" w:type="dxa"/>
              <w:right w:w="2" w:type="dxa"/>
            </w:tcMar>
            <w:vAlign w:val="center"/>
          </w:tcPr>
          <w:p>
            <w:pPr>
              <w:spacing w:before="0" w:after="0" w:line="259"/>
              <w:ind w:right="0" w:left="4" w:firstLine="0"/>
              <w:jc w:val="center"/>
              <w:rPr>
                <w:spacing w:val="0"/>
                <w:position w:val="0"/>
                <w:shd w:fill="auto" w:val="clear"/>
              </w:rPr>
            </w:pPr>
            <w:r>
              <w:rPr>
                <w:rFonts w:ascii="Arial" w:hAnsi="Arial" w:cs="Arial" w:eastAsia="Arial"/>
                <w:color w:val="000000"/>
                <w:spacing w:val="0"/>
                <w:position w:val="0"/>
                <w:sz w:val="14"/>
                <w:shd w:fill="auto" w:val="clear"/>
              </w:rPr>
              <w:t xml:space="preserve">91-64-5</w:t>
            </w:r>
          </w:p>
        </w:tc>
        <w:tc>
          <w:tcPr>
            <w:tcW w:w="779" w:type="dxa"/>
            <w:tcBorders>
              <w:top w:val="single" w:color="c0c0c0" w:sz="2"/>
              <w:left w:val="single" w:color="c0c0c0" w:sz="4"/>
              <w:bottom w:val="single" w:color="c0c0c0" w:sz="2"/>
              <w:right w:val="single" w:color="c0c0c0" w:sz="4"/>
            </w:tcBorders>
            <w:shd w:color="000000" w:fill="ffffff" w:val="clear"/>
            <w:tcMar>
              <w:left w:w="2" w:type="dxa"/>
              <w:right w:w="2" w:type="dxa"/>
            </w:tcMar>
            <w:vAlign w:val="center"/>
          </w:tcPr>
          <w:p>
            <w:pPr>
              <w:spacing w:before="0" w:after="0" w:line="259"/>
              <w:ind w:right="0" w:left="75" w:firstLine="0"/>
              <w:jc w:val="left"/>
              <w:rPr>
                <w:spacing w:val="0"/>
                <w:position w:val="0"/>
                <w:shd w:fill="auto" w:val="clear"/>
              </w:rPr>
            </w:pPr>
            <w:r>
              <w:rPr>
                <w:rFonts w:ascii="Arial" w:hAnsi="Arial" w:cs="Arial" w:eastAsia="Arial"/>
                <w:color w:val="000000"/>
                <w:spacing w:val="0"/>
                <w:position w:val="0"/>
                <w:sz w:val="14"/>
                <w:shd w:fill="auto" w:val="clear"/>
              </w:rPr>
              <w:t xml:space="preserve">202-086-7</w:t>
            </w:r>
          </w:p>
        </w:tc>
        <w:tc>
          <w:tcPr>
            <w:tcW w:w="2988" w:type="dxa"/>
            <w:tcBorders>
              <w:top w:val="single" w:color="c0c0c0" w:sz="2"/>
              <w:left w:val="single" w:color="c0c0c0" w:sz="4"/>
              <w:bottom w:val="single" w:color="c0c0c0" w:sz="2"/>
              <w:right w:val="single" w:color="c0c0c0" w:sz="4"/>
            </w:tcBorders>
            <w:shd w:color="000000" w:fill="ffffff" w:val="clear"/>
            <w:tcMar>
              <w:left w:w="2" w:type="dxa"/>
              <w:right w:w="2" w:type="dxa"/>
            </w:tcMar>
            <w:vAlign w:val="top"/>
          </w:tcPr>
          <w:p>
            <w:pPr>
              <w:spacing w:before="0" w:after="0" w:line="259"/>
              <w:ind w:right="0" w:left="54" w:firstLine="0"/>
              <w:jc w:val="left"/>
              <w:rPr>
                <w:spacing w:val="0"/>
                <w:position w:val="0"/>
                <w:shd w:fill="auto" w:val="clear"/>
              </w:rPr>
            </w:pPr>
            <w:r>
              <w:rPr>
                <w:rFonts w:ascii="Arial" w:hAnsi="Arial" w:cs="Arial" w:eastAsia="Arial"/>
                <w:color w:val="000000"/>
                <w:spacing w:val="0"/>
                <w:position w:val="0"/>
                <w:sz w:val="16"/>
                <w:shd w:fill="auto" w:val="clear"/>
              </w:rPr>
              <w:t xml:space="preserve">Acute Tox. 4, Skin Sens. 1B - H302, H317</w:t>
            </w:r>
          </w:p>
        </w:tc>
        <w:tc>
          <w:tcPr>
            <w:tcW w:w="1317" w:type="dxa"/>
            <w:tcBorders>
              <w:top w:val="single" w:color="c0c0c0" w:sz="2"/>
              <w:left w:val="single" w:color="c0c0c0" w:sz="4"/>
              <w:bottom w:val="single" w:color="c0c0c0" w:sz="2"/>
              <w:right w:val="single" w:color="c0c0c0" w:sz="2"/>
            </w:tcBorders>
            <w:shd w:color="000000" w:fill="ffffff" w:val="clear"/>
            <w:tcMar>
              <w:left w:w="2" w:type="dxa"/>
              <w:right w:w="2" w:type="dxa"/>
            </w:tcMar>
            <w:vAlign w:val="center"/>
          </w:tcPr>
          <w:p>
            <w:pPr>
              <w:spacing w:before="0" w:after="0" w:line="259"/>
              <w:ind w:right="0" w:left="9"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55" w:hRule="auto"/>
          <w:jc w:val="left"/>
        </w:trPr>
        <w:tc>
          <w:tcPr>
            <w:tcW w:w="3523" w:type="dxa"/>
            <w:tcBorders>
              <w:top w:val="single" w:color="c0c0c0" w:sz="2"/>
              <w:left w:val="single" w:color="c0c0c0" w:sz="2"/>
              <w:bottom w:val="single" w:color="c0c0c0" w:sz="3"/>
              <w:right w:val="single" w:color="c0c0c0" w:sz="4"/>
            </w:tcBorders>
            <w:shd w:color="000000" w:fill="ffffff" w:val="clear"/>
            <w:tcMar>
              <w:left w:w="2" w:type="dxa"/>
              <w:right w:w="2" w:type="dxa"/>
            </w:tcMar>
            <w:vAlign w:val="top"/>
          </w:tcPr>
          <w:p>
            <w:pPr>
              <w:spacing w:before="0" w:after="0" w:line="240"/>
              <w:ind w:right="0" w:left="5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methyl 2,4-dihydroxy-3,6-dimethylbenzoate (evernyl)   (No REACH :</w:t>
            </w:r>
          </w:p>
          <w:p>
            <w:pPr>
              <w:spacing w:before="0" w:after="0" w:line="259"/>
              <w:ind w:right="0" w:left="55" w:firstLine="0"/>
              <w:jc w:val="left"/>
              <w:rPr>
                <w:spacing w:val="0"/>
                <w:position w:val="0"/>
                <w:shd w:fill="auto" w:val="clear"/>
              </w:rPr>
            </w:pPr>
            <w:r>
              <w:rPr>
                <w:rFonts w:ascii="Arial" w:hAnsi="Arial" w:cs="Arial" w:eastAsia="Arial"/>
                <w:color w:val="000000"/>
                <w:spacing w:val="0"/>
                <w:position w:val="0"/>
                <w:sz w:val="16"/>
                <w:shd w:fill="auto" w:val="clear"/>
              </w:rPr>
              <w:t xml:space="preserve">01-2120762759-36-XXXX)</w:t>
            </w:r>
          </w:p>
        </w:tc>
        <w:tc>
          <w:tcPr>
            <w:tcW w:w="989" w:type="dxa"/>
            <w:tcBorders>
              <w:top w:val="single" w:color="c0c0c0" w:sz="2"/>
              <w:left w:val="single" w:color="c0c0c0" w:sz="4"/>
              <w:bottom w:val="single" w:color="c0c0c0" w:sz="3"/>
              <w:right w:val="single" w:color="c0c0c0" w:sz="4"/>
            </w:tcBorders>
            <w:shd w:color="000000" w:fill="ffffff" w:val="clear"/>
            <w:tcMar>
              <w:left w:w="2" w:type="dxa"/>
              <w:right w:w="2" w:type="dxa"/>
            </w:tcMar>
            <w:vAlign w:val="center"/>
          </w:tcPr>
          <w:p>
            <w:pPr>
              <w:spacing w:before="0" w:after="0" w:line="259"/>
              <w:ind w:right="0" w:left="4" w:firstLine="0"/>
              <w:jc w:val="center"/>
              <w:rPr>
                <w:spacing w:val="0"/>
                <w:position w:val="0"/>
                <w:shd w:fill="auto" w:val="clear"/>
              </w:rPr>
            </w:pPr>
            <w:r>
              <w:rPr>
                <w:rFonts w:ascii="Arial" w:hAnsi="Arial" w:cs="Arial" w:eastAsia="Arial"/>
                <w:color w:val="000000"/>
                <w:spacing w:val="0"/>
                <w:position w:val="0"/>
                <w:sz w:val="14"/>
                <w:shd w:fill="auto" w:val="clear"/>
              </w:rPr>
              <w:t xml:space="preserve">4707-47-5</w:t>
            </w:r>
          </w:p>
        </w:tc>
        <w:tc>
          <w:tcPr>
            <w:tcW w:w="779" w:type="dxa"/>
            <w:tcBorders>
              <w:top w:val="single" w:color="c0c0c0" w:sz="2"/>
              <w:left w:val="single" w:color="c0c0c0" w:sz="4"/>
              <w:bottom w:val="single" w:color="c0c0c0" w:sz="3"/>
              <w:right w:val="single" w:color="c0c0c0" w:sz="4"/>
            </w:tcBorders>
            <w:shd w:color="000000" w:fill="ffffff" w:val="clear"/>
            <w:tcMar>
              <w:left w:w="2" w:type="dxa"/>
              <w:right w:w="2" w:type="dxa"/>
            </w:tcMar>
            <w:vAlign w:val="center"/>
          </w:tcPr>
          <w:p>
            <w:pPr>
              <w:spacing w:before="0" w:after="0" w:line="259"/>
              <w:ind w:right="0" w:left="75" w:firstLine="0"/>
              <w:jc w:val="left"/>
              <w:rPr>
                <w:spacing w:val="0"/>
                <w:position w:val="0"/>
                <w:shd w:fill="auto" w:val="clear"/>
              </w:rPr>
            </w:pPr>
            <w:r>
              <w:rPr>
                <w:rFonts w:ascii="Arial" w:hAnsi="Arial" w:cs="Arial" w:eastAsia="Arial"/>
                <w:color w:val="000000"/>
                <w:spacing w:val="0"/>
                <w:position w:val="0"/>
                <w:sz w:val="14"/>
                <w:shd w:fill="auto" w:val="clear"/>
              </w:rPr>
              <w:t xml:space="preserve">225-193-0</w:t>
            </w:r>
          </w:p>
        </w:tc>
        <w:tc>
          <w:tcPr>
            <w:tcW w:w="2988" w:type="dxa"/>
            <w:tcBorders>
              <w:top w:val="single" w:color="c0c0c0" w:sz="2"/>
              <w:left w:val="single" w:color="c0c0c0" w:sz="4"/>
              <w:bottom w:val="single" w:color="c0c0c0" w:sz="3"/>
              <w:right w:val="single" w:color="c0c0c0" w:sz="4"/>
            </w:tcBorders>
            <w:shd w:color="000000" w:fill="ffffff" w:val="clear"/>
            <w:tcMar>
              <w:left w:w="2" w:type="dxa"/>
              <w:right w:w="2" w:type="dxa"/>
            </w:tcMar>
            <w:vAlign w:val="center"/>
          </w:tcPr>
          <w:p>
            <w:pPr>
              <w:spacing w:before="0" w:after="0" w:line="259"/>
              <w:ind w:right="0" w:left="54" w:firstLine="0"/>
              <w:jc w:val="left"/>
              <w:rPr>
                <w:spacing w:val="0"/>
                <w:position w:val="0"/>
                <w:shd w:fill="auto" w:val="clear"/>
              </w:rPr>
            </w:pPr>
            <w:r>
              <w:rPr>
                <w:rFonts w:ascii="Arial" w:hAnsi="Arial" w:cs="Arial" w:eastAsia="Arial"/>
                <w:color w:val="000000"/>
                <w:spacing w:val="0"/>
                <w:position w:val="0"/>
                <w:sz w:val="16"/>
                <w:shd w:fill="auto" w:val="clear"/>
              </w:rPr>
              <w:t xml:space="preserve">Skin Sens. 1B - H317</w:t>
            </w:r>
          </w:p>
        </w:tc>
        <w:tc>
          <w:tcPr>
            <w:tcW w:w="1317" w:type="dxa"/>
            <w:tcBorders>
              <w:top w:val="single" w:color="c0c0c0" w:sz="2"/>
              <w:left w:val="single" w:color="c0c0c0" w:sz="4"/>
              <w:bottom w:val="single" w:color="c0c0c0" w:sz="3"/>
              <w:right w:val="single" w:color="c0c0c0" w:sz="2"/>
            </w:tcBorders>
            <w:shd w:color="000000" w:fill="ffffff" w:val="clear"/>
            <w:tcMar>
              <w:left w:w="2" w:type="dxa"/>
              <w:right w:w="2" w:type="dxa"/>
            </w:tcMar>
            <w:vAlign w:val="center"/>
          </w:tcPr>
          <w:p>
            <w:pPr>
              <w:spacing w:before="0" w:after="0" w:line="259"/>
              <w:ind w:right="0" w:left="9"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bl>
    <w:p>
      <w:pPr>
        <w:spacing w:before="0" w:after="957"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COMPOSITION : Mélange de matiéres premières aromatiques.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4: PREMIERS SECOURS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1132"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763" w:line="427"/>
        <w:ind w:right="3673"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 Tenir compte des phrases de risques et de sécurité.</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w:t>
      </w:r>
    </w:p>
    <w:p>
      <w:pPr>
        <w:spacing w:before="0" w:after="766" w:line="265"/>
        <w:ind w:right="227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Traitement spécifique: premier secours, traitement des symptômes. Commentaires pour le médecin: traiter symptômatiquement.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895"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140"/>
        </w:numPr>
        <w:spacing w:before="0" w:after="3" w:line="265"/>
        <w:ind w:right="14"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140"/>
        </w:numPr>
        <w:spacing w:before="0" w:after="3" w:line="265"/>
        <w:ind w:right="14"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915"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788"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922"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1097"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3" w:line="265"/>
        <w:ind w:right="668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784"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8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47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922" w:line="265"/>
        <w:ind w:right="3575"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119"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8"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542" w:line="427"/>
        <w:ind w:right="600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 Pas de données à ce jour.</w:t>
      </w:r>
    </w:p>
    <w:p>
      <w:pPr>
        <w:spacing w:before="0" w:after="139"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2840" w:leader="none"/>
        </w:tabs>
        <w:spacing w:before="0" w:after="0"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porter des gants.</w:t>
      </w:r>
    </w:p>
    <w:p>
      <w:pPr>
        <w:tabs>
          <w:tab w:val="center" w:pos="3083" w:leader="none"/>
        </w:tabs>
        <w:spacing w:before="0" w:after="0"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17"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456" w:line="265"/>
        <w:ind w:right="1925"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spacing w:before="0" w:after="133" w:line="259"/>
        <w:ind w:right="0" w:left="828" w:firstLine="0"/>
        <w:jc w:val="left"/>
        <w:rPr>
          <w:rFonts w:ascii="Arial" w:hAnsi="Arial" w:cs="Arial" w:eastAsia="Arial"/>
          <w:color w:val="000000"/>
          <w:spacing w:val="0"/>
          <w:position w:val="0"/>
          <w:sz w:val="20"/>
          <w:shd w:fill="auto" w:val="clear"/>
        </w:rPr>
      </w:pPr>
      <w:r>
        <w:object w:dxaOrig="1137" w:dyaOrig="1137">
          <v:rect xmlns:o="urn:schemas-microsoft-com:office:office" xmlns:v="urn:schemas-microsoft-com:vml" id="rectole0000000002" style="width:56.850000pt;height:56.8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9: PROPRIETES PHYSIQUES ET CHIMIQUES</w:t>
      </w:r>
    </w:p>
    <w:p>
      <w:pPr>
        <w:spacing w:before="0" w:after="158"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p>
      <w:pPr>
        <w:tabs>
          <w:tab w:val="center" w:pos="3374" w:leader="none"/>
        </w:tabs>
        <w:spacing w:before="0" w:after="112" w:line="248"/>
        <w:ind w:right="0" w:left="-15"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tab/>
      </w:r>
      <w:r>
        <w:rPr>
          <w:rFonts w:ascii="Tahoma" w:hAnsi="Tahoma" w:cs="Tahoma" w:eastAsia="Tahoma"/>
          <w:b/>
          <w:color w:val="000000"/>
          <w:spacing w:val="0"/>
          <w:position w:val="0"/>
          <w:sz w:val="18"/>
          <w:shd w:fill="auto" w:val="clear"/>
        </w:rPr>
        <w:t xml:space="preserve">Solide</w:t>
      </w:r>
    </w:p>
    <w:p>
      <w:pPr>
        <w:spacing w:before="0" w:after="107"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Couleur :</w:t>
      </w:r>
    </w:p>
    <w:p>
      <w:pPr>
        <w:tabs>
          <w:tab w:val="center" w:pos="3789" w:leader="none"/>
        </w:tabs>
        <w:spacing w:before="0" w:after="106" w:line="259"/>
        <w:ind w:right="0" w:left="-15"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Odeur :</w:t>
        <w:tab/>
      </w:r>
      <w:r>
        <w:rPr>
          <w:rFonts w:ascii="Tahoma" w:hAnsi="Tahoma" w:cs="Tahoma" w:eastAsia="Tahoma"/>
          <w:b/>
          <w:color w:val="000000"/>
          <w:spacing w:val="0"/>
          <w:position w:val="0"/>
          <w:sz w:val="18"/>
          <w:shd w:fill="auto" w:val="clear"/>
        </w:rPr>
        <w:t xml:space="preserve">Caractéristique</w:t>
      </w:r>
    </w:p>
    <w:p>
      <w:pPr>
        <w:spacing w:before="0" w:after="108" w:line="248"/>
        <w:ind w:right="4785"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de fusion/point de congélation </w:t>
        <w:tab/>
      </w:r>
      <w:r>
        <w:rPr>
          <w:rFonts w:ascii="Tahoma" w:hAnsi="Tahoma" w:cs="Tahoma" w:eastAsia="Tahoma"/>
          <w:b/>
          <w:color w:val="000000"/>
          <w:spacing w:val="0"/>
          <w:position w:val="0"/>
          <w:sz w:val="18"/>
          <w:shd w:fill="auto" w:val="clear"/>
        </w:rPr>
        <w:t xml:space="preserve">non déterminé </w:t>
      </w:r>
      <w:r>
        <w:rPr>
          <w:rFonts w:ascii="Tahoma" w:hAnsi="Tahoma" w:cs="Tahoma" w:eastAsia="Tahoma"/>
          <w:color w:val="000000"/>
          <w:spacing w:val="0"/>
          <w:position w:val="0"/>
          <w:sz w:val="18"/>
          <w:shd w:fill="auto" w:val="clear"/>
        </w:rPr>
        <w:t xml:space="preserve">(@1 atm.) :</w:t>
      </w:r>
    </w:p>
    <w:p>
      <w:pPr>
        <w:tabs>
          <w:tab w:val="center" w:pos="3759" w:leader="none"/>
        </w:tabs>
        <w:spacing w:before="0" w:after="4" w:line="248"/>
        <w:ind w:right="0" w:left="-15"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tab/>
      </w:r>
      <w:r>
        <w:rPr>
          <w:rFonts w:ascii="Tahoma" w:hAnsi="Tahoma" w:cs="Tahoma" w:eastAsia="Tahoma"/>
          <w:b/>
          <w:color w:val="000000"/>
          <w:spacing w:val="0"/>
          <w:position w:val="0"/>
          <w:sz w:val="18"/>
          <w:shd w:fill="auto" w:val="clear"/>
        </w:rPr>
        <w:t xml:space="preserve">non déterminé</w:t>
      </w:r>
    </w:p>
    <w:p>
      <w:pPr>
        <w:spacing w:before="0" w:after="3" w:line="265"/>
        <w:ind w:right="0" w:left="747" w:hanging="10"/>
        <w:jc w:val="both"/>
        <w:rPr>
          <w:rFonts w:ascii="Arial" w:hAnsi="Arial" w:cs="Arial" w:eastAsia="Arial"/>
          <w:color w:val="000000"/>
          <w:spacing w:val="0"/>
          <w:position w:val="0"/>
          <w:sz w:val="20"/>
          <w:shd w:fill="auto" w:val="clear"/>
        </w:rPr>
      </w:pPr>
    </w:p>
    <w:tbl>
      <w:tblPr/>
      <w:tblGrid>
        <w:gridCol w:w="3152"/>
        <w:gridCol w:w="3463"/>
        <w:gridCol w:w="3025"/>
      </w:tblGrid>
      <w:tr>
        <w:trPr>
          <w:trHeight w:val="524" w:hRule="auto"/>
          <w:jc w:val="left"/>
        </w:trPr>
        <w:tc>
          <w:tcPr>
            <w:tcW w:w="9640" w:type="dxa"/>
            <w:gridSpan w:val="3"/>
            <w:tcBorders>
              <w:top w:val="single" w:color="7f7f7f" w:sz="2"/>
              <w:left w:val="single" w:color="7f7f7f" w:sz="2"/>
              <w:bottom w:val="single" w:color="7f7f7f" w:sz="2"/>
              <w:right w:val="single" w:color="7f7f7f" w:sz="2"/>
            </w:tcBorders>
            <w:shd w:color="auto" w:fill="e0e0e0" w:val="clear"/>
            <w:tcMar>
              <w:left w:w="0" w:type="dxa"/>
              <w:right w:w="0" w:type="dxa"/>
            </w:tcMar>
            <w:vAlign w:val="top"/>
          </w:tcPr>
          <w:p>
            <w:pPr>
              <w:spacing w:before="0" w:after="0" w:line="259"/>
              <w:ind w:right="0" w:left="3" w:firstLine="0"/>
              <w:jc w:val="center"/>
              <w:rPr>
                <w:spacing w:val="0"/>
                <w:position w:val="0"/>
                <w:shd w:fill="auto" w:val="clear"/>
              </w:rPr>
            </w:pPr>
            <w:r>
              <w:rPr>
                <w:rFonts w:ascii="Arial" w:hAnsi="Arial" w:cs="Arial" w:eastAsia="Arial"/>
                <w:b/>
                <w:color w:val="000000"/>
                <w:spacing w:val="0"/>
                <w:position w:val="0"/>
                <w:sz w:val="36"/>
                <w:shd w:fill="auto" w:val="clear"/>
              </w:rPr>
              <w:t xml:space="preserve">Fiche de données de securité</w:t>
            </w:r>
          </w:p>
        </w:tc>
      </w:tr>
      <w:tr>
        <w:trPr>
          <w:trHeight w:val="412" w:hRule="auto"/>
          <w:jc w:val="left"/>
        </w:trPr>
        <w:tc>
          <w:tcPr>
            <w:tcW w:w="3152" w:type="dxa"/>
            <w:tcBorders>
              <w:top w:val="single" w:color="7f7f7f" w:sz="2"/>
              <w:left w:val="single" w:color="000000" w:sz="0"/>
              <w:bottom w:val="single" w:color="000000" w:sz="0"/>
              <w:right w:val="single" w:color="000000" w:sz="0"/>
            </w:tcBorders>
            <w:shd w:color="000000" w:fill="ffffff" w:val="clear"/>
            <w:tcMar>
              <w:left w:w="0" w:type="dxa"/>
              <w:right w:w="0" w:type="dxa"/>
            </w:tcMar>
            <w:vAlign w:val="center"/>
          </w:tcPr>
          <w:p>
            <w:pPr>
              <w:tabs>
                <w:tab w:val="center" w:pos="1834" w:leader="none"/>
              </w:tabs>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Édité le :</w:t>
              <w:tab/>
              <w:t xml:space="preserve">15/02/2022</w:t>
            </w:r>
          </w:p>
        </w:tc>
        <w:tc>
          <w:tcPr>
            <w:tcW w:w="3463" w:type="dxa"/>
            <w:tcBorders>
              <w:top w:val="single" w:color="7f7f7f" w:sz="2"/>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502" w:firstLine="0"/>
              <w:jc w:val="left"/>
              <w:rPr>
                <w:spacing w:val="0"/>
                <w:position w:val="0"/>
                <w:shd w:fill="auto" w:val="clear"/>
              </w:rPr>
            </w:pPr>
            <w:r>
              <w:rPr>
                <w:rFonts w:ascii="Arial" w:hAnsi="Arial" w:cs="Arial" w:eastAsia="Arial"/>
                <w:color w:val="000000"/>
                <w:spacing w:val="0"/>
                <w:position w:val="0"/>
                <w:sz w:val="16"/>
                <w:shd w:fill="auto" w:val="clear"/>
              </w:rPr>
              <w:t xml:space="preserve">Iris jasmin 10%</w:t>
            </w:r>
          </w:p>
        </w:tc>
        <w:tc>
          <w:tcPr>
            <w:tcW w:w="3025" w:type="dxa"/>
            <w:tcBorders>
              <w:top w:val="single" w:color="7f7f7f" w:sz="2"/>
              <w:left w:val="single" w:color="000000" w:sz="0"/>
              <w:bottom w:val="single" w:color="000000" w:sz="0"/>
              <w:right w:val="single" w:color="000000" w:sz="0"/>
            </w:tcBorders>
            <w:shd w:color="000000" w:fill="ffffff" w:val="clear"/>
            <w:tcMar>
              <w:left w:w="0" w:type="dxa"/>
              <w:right w:w="0" w:type="dxa"/>
            </w:tcMar>
            <w:vAlign w:val="center"/>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Révision : 001NEW-1-CLP du 15/02/2022</w:t>
            </w:r>
          </w:p>
        </w:tc>
      </w:tr>
      <w:tr>
        <w:trPr>
          <w:trHeight w:val="896"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Inflammabilité :</w:t>
            </w:r>
          </w:p>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Limites inférieure et supérieure d’explosion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déterminées</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35"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d’éclair (°C)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&gt;100°</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35"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d'auto-inflammation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36"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de décomposition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670"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pH :</w:t>
            </w:r>
          </w:p>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Viscosité cinématique (mm²/s)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886"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Solubilité (@20°C) :</w:t>
            </w:r>
          </w:p>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Coefficient de partage n-octanol/eau (valeur log)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(mélange)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36"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Pression de vapeur (mmHg @20°C)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885"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18" w:line="240"/>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Densité et/ou densité relative (@20° C-1 atm.) :</w:t>
            </w:r>
          </w:p>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de vapeur relative (@20°C)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429"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Caractéristiques des particules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(liquide)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1438" w:hRule="auto"/>
          <w:jc w:val="left"/>
        </w:trPr>
        <w:tc>
          <w:tcPr>
            <w:tcW w:w="3152" w:type="dxa"/>
            <w:tcBorders>
              <w:top w:val="single" w:color="000000" w:sz="0"/>
              <w:left w:val="single" w:color="000000" w:sz="0"/>
              <w:bottom w:val="single" w:color="7f7f7f" w:sz="2"/>
              <w:right w:val="single" w:color="000000" w:sz="0"/>
            </w:tcBorders>
            <w:shd w:color="000000" w:fill="ffffff" w:val="clear"/>
            <w:tcMar>
              <w:left w:w="0" w:type="dxa"/>
              <w:right w:w="0" w:type="dxa"/>
            </w:tcMar>
            <w:vAlign w:val="top"/>
          </w:tcPr>
          <w:p>
            <w:pPr>
              <w:spacing w:before="0" w:after="161" w:line="259"/>
              <w:ind w:right="0" w:left="793"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99"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Indice de réfraction (@20°C) :</w:t>
            </w:r>
          </w:p>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Conditions de stockage :</w:t>
            </w:r>
          </w:p>
        </w:tc>
        <w:tc>
          <w:tcPr>
            <w:tcW w:w="3463" w:type="dxa"/>
            <w:tcBorders>
              <w:top w:val="single" w:color="000000" w:sz="0"/>
              <w:left w:val="single" w:color="000000" w:sz="0"/>
              <w:bottom w:val="single" w:color="7f7f7f" w:sz="2"/>
              <w:right w:val="single" w:color="000000" w:sz="0"/>
            </w:tcBorders>
            <w:shd w:color="000000" w:fill="ffffff" w:val="clear"/>
            <w:tcMar>
              <w:left w:w="0" w:type="dxa"/>
              <w:right w:w="0" w:type="dxa"/>
            </w:tcMar>
            <w:vAlign w:val="bottom"/>
          </w:tcPr>
          <w:p>
            <w:pPr>
              <w:spacing w:before="0" w:after="0" w:line="259"/>
              <w:ind w:right="-2557" w:left="0" w:firstLine="0"/>
              <w:jc w:val="both"/>
              <w:rPr>
                <w:spacing w:val="0"/>
                <w:position w:val="0"/>
                <w:shd w:fill="auto" w:val="clear"/>
              </w:rPr>
            </w:pPr>
            <w:r>
              <w:rPr>
                <w:rFonts w:ascii="Tahoma" w:hAnsi="Tahoma" w:cs="Tahoma" w:eastAsia="Tahoma"/>
                <w:b/>
                <w:color w:val="000000"/>
                <w:spacing w:val="0"/>
                <w:position w:val="0"/>
                <w:sz w:val="18"/>
                <w:shd w:fill="auto" w:val="clear"/>
              </w:rPr>
              <w:t xml:space="preserve">24 mois à faible température entre 15°C et 20°C dans un récipient fermé hermétiquement et à l'abri de la lumière.</w:t>
            </w:r>
          </w:p>
        </w:tc>
        <w:tc>
          <w:tcPr>
            <w:tcW w:w="3025" w:type="dxa"/>
            <w:tcBorders>
              <w:top w:val="single" w:color="000000" w:sz="0"/>
              <w:left w:val="single" w:color="000000" w:sz="0"/>
              <w:bottom w:val="single" w:color="7f7f7f" w:sz="2"/>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56" w:hRule="auto"/>
          <w:jc w:val="left"/>
        </w:trPr>
        <w:tc>
          <w:tcPr>
            <w:tcW w:w="9640" w:type="dxa"/>
            <w:gridSpan w:val="3"/>
            <w:tcBorders>
              <w:top w:val="single" w:color="7f7f7f" w:sz="2"/>
              <w:left w:val="single" w:color="7f7f7f" w:sz="2"/>
              <w:bottom w:val="single" w:color="7f7f7f" w:sz="2"/>
              <w:right w:val="single" w:color="7f7f7f" w:sz="2"/>
            </w:tcBorders>
            <w:shd w:color="auto" w:fill="e0e0e0" w:val="clear"/>
            <w:tcMar>
              <w:left w:w="0" w:type="dxa"/>
              <w:right w:w="0"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10: STABILITE ET REACTIVITE</w:t>
            </w:r>
          </w:p>
        </w:tc>
      </w:tr>
    </w:tbl>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676"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702"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80" w:line="265"/>
        <w:ind w:right="118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694" w:line="265"/>
        <w:ind w:right="5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 Sources directes de chaleur.</w:t>
      </w:r>
    </w:p>
    <w:p>
      <w:pPr>
        <w:spacing w:before="0" w:after="542" w:line="427"/>
        <w:ind w:right="5998"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567" w:line="265"/>
        <w:ind w:right="137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641"/>
        <w:ind w:right="1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 a) toxicité aiguë</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Non déterminée (mg/kg)</w:t>
      </w:r>
    </w:p>
    <w:p>
      <w:pPr>
        <w:spacing w:before="0" w:after="193" w:line="265"/>
        <w:ind w:right="415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284"/>
        </w:numPr>
        <w:spacing w:before="0" w:after="193" w:line="265"/>
        <w:ind w:right="5791" w:left="168" w:hanging="168"/>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cutanéevoir section 2</w:t>
      </w:r>
    </w:p>
    <w:p>
      <w:pPr>
        <w:numPr>
          <w:ilvl w:val="0"/>
          <w:numId w:val="284"/>
        </w:numPr>
        <w:spacing w:before="0" w:after="193" w:line="265"/>
        <w:ind w:right="5791" w:left="168" w:hanging="168"/>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oculairevoir section 2</w:t>
      </w:r>
    </w:p>
    <w:p>
      <w:pPr>
        <w:numPr>
          <w:ilvl w:val="0"/>
          <w:numId w:val="284"/>
        </w:numPr>
        <w:spacing w:before="0" w:after="193" w:line="265"/>
        <w:ind w:right="5791" w:left="168" w:hanging="168"/>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cutanéevoir section 2</w:t>
      </w:r>
    </w:p>
    <w:p>
      <w:pPr>
        <w:numPr>
          <w:ilvl w:val="0"/>
          <w:numId w:val="284"/>
        </w:numPr>
        <w:spacing w:before="0" w:after="193" w:line="265"/>
        <w:ind w:right="5791" w:left="168" w:hanging="168"/>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germinalesvoir section 2</w:t>
      </w:r>
    </w:p>
    <w:p>
      <w:pPr>
        <w:numPr>
          <w:ilvl w:val="0"/>
          <w:numId w:val="284"/>
        </w:numPr>
        <w:spacing w:before="0" w:after="193" w:line="265"/>
        <w:ind w:right="5791" w:left="168" w:hanging="168"/>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cancérogénicitévoir section 2</w:t>
      </w:r>
    </w:p>
    <w:p>
      <w:pPr>
        <w:numPr>
          <w:ilvl w:val="0"/>
          <w:numId w:val="284"/>
        </w:numPr>
        <w:spacing w:before="0" w:after="193" w:line="265"/>
        <w:ind w:right="5791" w:left="168" w:hanging="168"/>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reproductionvoir section 2</w:t>
      </w:r>
    </w:p>
    <w:p>
      <w:pPr>
        <w:numPr>
          <w:ilvl w:val="0"/>
          <w:numId w:val="284"/>
        </w:numPr>
        <w:spacing w:before="0" w:after="193" w:line="265"/>
        <w:ind w:right="5791" w:left="168" w:hanging="168"/>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284"/>
        </w:numPr>
        <w:spacing w:before="0" w:after="193" w:line="265"/>
        <w:ind w:right="5791" w:left="168" w:hanging="168"/>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répétéevoir section 2</w:t>
      </w:r>
    </w:p>
    <w:p>
      <w:pPr>
        <w:numPr>
          <w:ilvl w:val="0"/>
          <w:numId w:val="284"/>
        </w:numPr>
        <w:spacing w:before="0" w:after="3" w:line="265"/>
        <w:ind w:right="5791" w:left="168" w:hanging="168"/>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w:t>
      </w:r>
    </w:p>
    <w:p>
      <w:pPr>
        <w:spacing w:before="0" w:after="912"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voir section 2</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p>
      <w:pPr>
        <w:numPr>
          <w:ilvl w:val="0"/>
          <w:numId w:val="288"/>
        </w:numPr>
        <w:spacing w:before="0" w:after="193" w:line="265"/>
        <w:ind w:right="5987"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 pas de données à ce jour.</w:t>
      </w:r>
    </w:p>
    <w:p>
      <w:pPr>
        <w:numPr>
          <w:ilvl w:val="0"/>
          <w:numId w:val="288"/>
        </w:numPr>
        <w:spacing w:before="0" w:after="730" w:line="265"/>
        <w:ind w:right="5987"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12: INFORMATIONS ECOLOGIQUES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 Toxicité</w:t>
      </w:r>
    </w:p>
    <w:p>
      <w:pPr>
        <w:spacing w:before="0" w:after="701"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spacing w:before="0" w:after="540" w:line="427"/>
        <w:ind w:right="5836"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12.2. Persistance et dégradabilité Pas de données à ce jour.</w:t>
      </w:r>
    </w:p>
    <w:p>
      <w:pPr>
        <w:spacing w:before="0" w:after="542" w:line="427"/>
        <w:ind w:right="5747"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12.3. Potentiel de bioaccumulation Pas de données à ce jour.</w:t>
      </w:r>
    </w:p>
    <w:p>
      <w:pPr>
        <w:spacing w:before="0" w:after="542" w:line="427"/>
        <w:ind w:right="6601"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12.4. Mobilité dans le sol Pas de données à ce jour.</w:t>
      </w:r>
    </w:p>
    <w:p>
      <w:pPr>
        <w:spacing w:before="0" w:after="545" w:line="425"/>
        <w:ind w:right="484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12.5. Résultats des évaluations PBT et vPvB Pas de données à ce jour.</w:t>
      </w:r>
    </w:p>
    <w:p>
      <w:pPr>
        <w:spacing w:before="0" w:after="3" w:line="427"/>
        <w:ind w:right="4331"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12.6. Propriétés perturbant le système endocrinien Pas de données à ce jour.</w:t>
      </w:r>
    </w:p>
    <w:p>
      <w:pPr>
        <w:spacing w:before="0" w:after="614" w:line="425"/>
        <w:ind w:right="637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12.7. Autres effets néfastes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13: CONSIDERATIONS RELATIVES A L'ELIMINATION</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64"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2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81"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IATA:</w:t>
      </w:r>
    </w:p>
    <w:p>
      <w:pPr>
        <w:spacing w:before="0" w:after="91" w:line="259"/>
        <w:ind w:right="0" w:left="828" w:firstLine="0"/>
        <w:jc w:val="left"/>
        <w:rPr>
          <w:rFonts w:ascii="Arial" w:hAnsi="Arial" w:cs="Arial" w:eastAsia="Arial"/>
          <w:color w:val="000000"/>
          <w:spacing w:val="0"/>
          <w:position w:val="0"/>
          <w:sz w:val="20"/>
          <w:shd w:fill="auto" w:val="clear"/>
        </w:rPr>
      </w:pPr>
      <w:r>
        <w:object w:dxaOrig="1137" w:dyaOrig="1137">
          <v:rect xmlns:o="urn:schemas-microsoft-com:office:office" xmlns:v="urn:schemas-microsoft-com:vml" id="rectole0000000003" style="width:56.850000pt;height:56.8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701" w:line="265"/>
        <w:ind w:right="1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w:t>
      </w:r>
    </w:p>
    <w:p>
      <w:pPr>
        <w:spacing w:before="0" w:after="129"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IATA :3334</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74"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3334 MATIERE LIQUIDE REGLEMENTEE POUR LE TRANSPORT AERIEN N.S.A. ((2E)-3,7-dimethylocta2,6-dien-1-ol (geraniol)), 9, III</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spacing w:before="0" w:after="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w:t>
      </w:r>
    </w:p>
    <w:p>
      <w:pPr>
        <w:spacing w:before="0" w:after="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IATA :MATIERE LIQUIDE REGLEMENTEE POUR LE TRANSPORT AERIEN N.S.A. ((2E)-3,7-dimethylocta-2,6-dien-1-ol </w:t>
      </w:r>
    </w:p>
    <w:p>
      <w:pPr>
        <w:spacing w:before="0" w:after="32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(geraniol))</w:t>
      </w:r>
    </w:p>
    <w:p>
      <w:pPr>
        <w:spacing w:before="0" w:after="134"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w:t>
      </w:r>
    </w:p>
    <w:p>
      <w:pPr>
        <w:spacing w:before="0" w:after="32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IATA :9</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w:t>
      </w:r>
    </w:p>
    <w:p>
      <w:pPr>
        <w:spacing w:before="0" w:after="32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IATA :III</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23"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 : NON REGLEMENTE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25"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91"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9"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Règlements de l'UE:</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 législation de l'UE: </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771" w:line="265"/>
        <w:ind w:right="9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16: AUTRES INFORMATIONS</w:t>
      </w:r>
    </w:p>
    <w:p>
      <w:pPr>
        <w:spacing w:before="0" w:after="93" w:line="259"/>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18"/>
          <w:shd w:fill="auto" w:val="clear"/>
        </w:rPr>
        <w:t xml:space="preserve">Texte intégral des phrases H citées en point 3 :</w:t>
      </w:r>
    </w:p>
    <w:p>
      <w:pPr>
        <w:tabs>
          <w:tab w:val="center" w:pos="2679"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H302</w:t>
        <w:tab/>
        <w:t xml:space="preserve">Nocif en cas d'ingestion.</w:t>
      </w:r>
    </w:p>
    <w:p>
      <w:pPr>
        <w:tabs>
          <w:tab w:val="center" w:pos="2983"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H315</w:t>
        <w:tab/>
        <w:t xml:space="preserve">Provoque une irritation cutanée.</w:t>
      </w:r>
    </w:p>
    <w:p>
      <w:pPr>
        <w:tabs>
          <w:tab w:val="center" w:pos="318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H317</w:t>
        <w:tab/>
        <w:t xml:space="preserve">Peut provoquer une allergie cutanée.</w:t>
      </w:r>
    </w:p>
    <w:p>
      <w:pPr>
        <w:tabs>
          <w:tab w:val="center" w:pos="322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H318</w:t>
        <w:tab/>
        <w:t xml:space="preserve">Provoque de graves lésions des yeux.</w:t>
      </w:r>
    </w:p>
    <w:p>
      <w:pPr>
        <w:tabs>
          <w:tab w:val="center" w:pos="331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H319</w:t>
        <w:tab/>
        <w:t xml:space="preserve">Provoque une sévère irritation des yeux.</w:t>
      </w:r>
    </w:p>
    <w:p>
      <w:pPr>
        <w:tabs>
          <w:tab w:val="center" w:pos="3528"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H400</w:t>
        <w:tab/>
        <w:t xml:space="preserve">Très toxique pour les organismes aquatiques.</w:t>
      </w:r>
    </w:p>
    <w:p>
      <w:pPr>
        <w:tabs>
          <w:tab w:val="center" w:pos="5226"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H410</w:t>
        <w:tab/>
        <w:t xml:space="preserve">Très toxique pour les organismes aquatiques, entraîne des effets néfastes à long terme.</w:t>
      </w:r>
    </w:p>
    <w:p>
      <w:pPr>
        <w:tabs>
          <w:tab w:val="center" w:pos="5043"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H411</w:t>
        <w:tab/>
        <w:t xml:space="preserve">Toxique pour les organismes aquatiques, entraîne des effets néfastes à long terme.</w:t>
      </w:r>
    </w:p>
    <w:p>
      <w:pPr>
        <w:tabs>
          <w:tab w:val="center" w:pos="4940" w:leader="none"/>
        </w:tabs>
        <w:spacing w:before="0" w:after="105"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H412</w:t>
        <w:tab/>
        <w:t xml:space="preserve">Nocif pour les organismes aquatiques, entraîne des effets néfastes à long terme.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p>
      <w:pPr>
        <w:spacing w:before="0" w:after="0" w:line="259"/>
        <w:ind w:right="0" w:left="0" w:firstLine="0"/>
        <w:jc w:val="left"/>
        <w:rPr>
          <w:rFonts w:ascii="Arial" w:hAnsi="Arial" w:cs="Arial" w:eastAsia="Arial"/>
          <w:color w:val="000000"/>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40">
    <w:abstractNumId w:val="12"/>
  </w:num>
  <w:num w:numId="284">
    <w:abstractNumId w:val="6"/>
  </w:num>
  <w:num w:numId="28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edia/image3.wmf" Id="docRId7" Type="http://schemas.openxmlformats.org/officeDocument/2006/relationships/image"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embeddings/oleObject3.bin" Id="docRId6" Type="http://schemas.openxmlformats.org/officeDocument/2006/relationships/oleObject" /><Relationship Target="numbering.xml" Id="docRId8" Type="http://schemas.openxmlformats.org/officeDocument/2006/relationships/numbering" /><Relationship Target="media/image0.wmf" Id="docRId1" Type="http://schemas.openxmlformats.org/officeDocument/2006/relationships/image" /><Relationship Target="media/image2.wmf" Id="docRId5" Type="http://schemas.openxmlformats.org/officeDocument/2006/relationships/image" /><Relationship Target="styles.xml" Id="docRId9" Type="http://schemas.openxmlformats.org/officeDocument/2006/relationships/styles" /></Relationships>
</file>